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B96A" w14:textId="1F75C844" w:rsidR="003D7006" w:rsidRPr="006A029A" w:rsidRDefault="0058335D" w:rsidP="006A029A">
      <w:pPr>
        <w:jc w:val="center"/>
        <w:rPr>
          <w:rFonts w:cs="Poppins"/>
          <w:b/>
          <w:sz w:val="36"/>
          <w:szCs w:val="36"/>
        </w:rPr>
      </w:pPr>
      <w:r w:rsidRPr="0058335D">
        <w:rPr>
          <w:rFonts w:cs="Poppins"/>
          <w:b/>
          <w:sz w:val="36"/>
          <w:szCs w:val="36"/>
        </w:rPr>
        <w:t>J</w:t>
      </w:r>
      <w:r w:rsidR="003D7006" w:rsidRPr="0058335D">
        <w:rPr>
          <w:rFonts w:cs="Poppins"/>
          <w:b/>
          <w:sz w:val="36"/>
          <w:szCs w:val="36"/>
        </w:rPr>
        <w:t>ob Description</w:t>
      </w:r>
    </w:p>
    <w:p w14:paraId="5AA1C6C4" w14:textId="77777777" w:rsidR="0058335D" w:rsidRPr="0058335D" w:rsidRDefault="0058335D" w:rsidP="003D7006">
      <w:pPr>
        <w:jc w:val="center"/>
        <w:rPr>
          <w:rFonts w:cs="Poppins"/>
          <w:b/>
          <w:sz w:val="22"/>
          <w:szCs w:val="22"/>
        </w:rPr>
      </w:pPr>
    </w:p>
    <w:tbl>
      <w:tblPr>
        <w:tblStyle w:val="TableGrid"/>
        <w:tblW w:w="0" w:type="auto"/>
        <w:tblLook w:val="04A0" w:firstRow="1" w:lastRow="0" w:firstColumn="1" w:lastColumn="0" w:noHBand="0" w:noVBand="1"/>
      </w:tblPr>
      <w:tblGrid>
        <w:gridCol w:w="1980"/>
        <w:gridCol w:w="7982"/>
      </w:tblGrid>
      <w:tr w:rsidR="0058335D" w:rsidRPr="00BB3679" w14:paraId="7CCFF926" w14:textId="77777777" w:rsidTr="00BB3679">
        <w:tc>
          <w:tcPr>
            <w:tcW w:w="1980" w:type="dxa"/>
            <w:vAlign w:val="center"/>
          </w:tcPr>
          <w:p w14:paraId="366AFC6C" w14:textId="6F04140A" w:rsidR="0058335D" w:rsidRPr="00BB3679" w:rsidRDefault="0058335D" w:rsidP="006A029A">
            <w:pPr>
              <w:spacing w:line="276" w:lineRule="auto"/>
              <w:jc w:val="right"/>
              <w:rPr>
                <w:rFonts w:cs="Poppins"/>
                <w:b/>
                <w:sz w:val="18"/>
                <w:szCs w:val="18"/>
              </w:rPr>
            </w:pPr>
            <w:r w:rsidRPr="00BB3679">
              <w:rPr>
                <w:rFonts w:cs="Poppins"/>
                <w:b/>
                <w:sz w:val="18"/>
                <w:szCs w:val="18"/>
              </w:rPr>
              <w:t>Post:</w:t>
            </w:r>
          </w:p>
        </w:tc>
        <w:tc>
          <w:tcPr>
            <w:tcW w:w="7982" w:type="dxa"/>
            <w:vAlign w:val="center"/>
          </w:tcPr>
          <w:p w14:paraId="41628D35" w14:textId="5F956BE5" w:rsidR="0058335D" w:rsidRPr="00BB3679" w:rsidRDefault="00344F37" w:rsidP="006A029A">
            <w:pPr>
              <w:spacing w:line="276" w:lineRule="auto"/>
              <w:rPr>
                <w:rFonts w:cs="Poppins"/>
                <w:bCs/>
                <w:sz w:val="18"/>
                <w:szCs w:val="18"/>
              </w:rPr>
            </w:pPr>
            <w:r>
              <w:rPr>
                <w:rFonts w:cs="Poppins"/>
                <w:bCs/>
                <w:sz w:val="18"/>
                <w:szCs w:val="18"/>
              </w:rPr>
              <w:t>IDSVA Team Leader</w:t>
            </w:r>
          </w:p>
        </w:tc>
      </w:tr>
      <w:tr w:rsidR="0058335D" w:rsidRPr="00BB3679" w14:paraId="67B25277" w14:textId="77777777" w:rsidTr="00BB3679">
        <w:tc>
          <w:tcPr>
            <w:tcW w:w="1980" w:type="dxa"/>
            <w:vAlign w:val="center"/>
          </w:tcPr>
          <w:p w14:paraId="51963145" w14:textId="0A81BE25" w:rsidR="0058335D" w:rsidRPr="00BB3679" w:rsidRDefault="0058335D" w:rsidP="006A029A">
            <w:pPr>
              <w:spacing w:line="276" w:lineRule="auto"/>
              <w:jc w:val="right"/>
              <w:rPr>
                <w:rFonts w:cs="Poppins"/>
                <w:b/>
                <w:sz w:val="18"/>
                <w:szCs w:val="18"/>
              </w:rPr>
            </w:pPr>
            <w:r w:rsidRPr="00BB3679">
              <w:rPr>
                <w:rFonts w:cs="Poppins"/>
                <w:b/>
                <w:sz w:val="18"/>
                <w:szCs w:val="18"/>
              </w:rPr>
              <w:t>Location:</w:t>
            </w:r>
          </w:p>
        </w:tc>
        <w:tc>
          <w:tcPr>
            <w:tcW w:w="7982" w:type="dxa"/>
            <w:vAlign w:val="center"/>
          </w:tcPr>
          <w:p w14:paraId="09ED17AF" w14:textId="7CC60A43" w:rsidR="0058335D" w:rsidRPr="00BB3679" w:rsidRDefault="0058335D" w:rsidP="006A029A">
            <w:pPr>
              <w:spacing w:line="276" w:lineRule="auto"/>
              <w:rPr>
                <w:rFonts w:cs="Poppins"/>
                <w:bCs/>
                <w:sz w:val="18"/>
                <w:szCs w:val="18"/>
              </w:rPr>
            </w:pPr>
            <w:r w:rsidRPr="00BB3679">
              <w:rPr>
                <w:rFonts w:cs="Poppins"/>
                <w:bCs/>
                <w:sz w:val="18"/>
                <w:szCs w:val="18"/>
              </w:rPr>
              <w:t>Knowsley, Merseyside</w:t>
            </w:r>
          </w:p>
        </w:tc>
      </w:tr>
      <w:tr w:rsidR="0058335D" w:rsidRPr="00BB3679" w14:paraId="6E195809" w14:textId="77777777" w:rsidTr="00BB3679">
        <w:tc>
          <w:tcPr>
            <w:tcW w:w="1980" w:type="dxa"/>
            <w:vAlign w:val="center"/>
          </w:tcPr>
          <w:p w14:paraId="3F127A6B" w14:textId="2E684452" w:rsidR="0058335D" w:rsidRPr="00BB3679" w:rsidRDefault="0058335D" w:rsidP="006A029A">
            <w:pPr>
              <w:spacing w:line="276" w:lineRule="auto"/>
              <w:jc w:val="right"/>
              <w:rPr>
                <w:rFonts w:cs="Poppins"/>
                <w:b/>
                <w:sz w:val="18"/>
                <w:szCs w:val="18"/>
              </w:rPr>
            </w:pPr>
            <w:r w:rsidRPr="00BB3679">
              <w:rPr>
                <w:rFonts w:cs="Poppins"/>
                <w:b/>
                <w:sz w:val="18"/>
                <w:szCs w:val="18"/>
              </w:rPr>
              <w:t>Responsible to:</w:t>
            </w:r>
          </w:p>
        </w:tc>
        <w:tc>
          <w:tcPr>
            <w:tcW w:w="7982" w:type="dxa"/>
            <w:vAlign w:val="center"/>
          </w:tcPr>
          <w:p w14:paraId="42EF36E2" w14:textId="437A4CD6" w:rsidR="0058335D" w:rsidRPr="00BB3679" w:rsidRDefault="000A4EEF" w:rsidP="006A029A">
            <w:pPr>
              <w:spacing w:line="276" w:lineRule="auto"/>
              <w:rPr>
                <w:rFonts w:cs="Poppins"/>
                <w:bCs/>
                <w:sz w:val="18"/>
                <w:szCs w:val="18"/>
              </w:rPr>
            </w:pPr>
            <w:r>
              <w:rPr>
                <w:rFonts w:cs="Poppins"/>
                <w:bCs/>
                <w:sz w:val="18"/>
                <w:szCs w:val="18"/>
              </w:rPr>
              <w:t>Head of Services</w:t>
            </w:r>
          </w:p>
        </w:tc>
      </w:tr>
      <w:tr w:rsidR="000F75A8" w:rsidRPr="00BB3679" w14:paraId="677EC3C8" w14:textId="77777777" w:rsidTr="00BB3679">
        <w:tc>
          <w:tcPr>
            <w:tcW w:w="1980" w:type="dxa"/>
            <w:vAlign w:val="center"/>
          </w:tcPr>
          <w:p w14:paraId="3D92F2BA" w14:textId="007A44A5" w:rsidR="000F75A8" w:rsidRPr="00BB3679" w:rsidRDefault="000F75A8" w:rsidP="006A029A">
            <w:pPr>
              <w:spacing w:line="276" w:lineRule="auto"/>
              <w:jc w:val="right"/>
              <w:rPr>
                <w:rFonts w:cs="Poppins"/>
                <w:b/>
                <w:sz w:val="18"/>
                <w:szCs w:val="18"/>
              </w:rPr>
            </w:pPr>
            <w:r w:rsidRPr="00BB3679">
              <w:rPr>
                <w:rFonts w:cs="Poppins"/>
                <w:b/>
                <w:sz w:val="18"/>
                <w:szCs w:val="18"/>
              </w:rPr>
              <w:t>Hours:</w:t>
            </w:r>
          </w:p>
        </w:tc>
        <w:tc>
          <w:tcPr>
            <w:tcW w:w="7982" w:type="dxa"/>
            <w:vAlign w:val="center"/>
          </w:tcPr>
          <w:p w14:paraId="4976A402" w14:textId="5B71F215" w:rsidR="000F75A8" w:rsidRPr="00BB3679" w:rsidRDefault="000F75A8" w:rsidP="006A029A">
            <w:pPr>
              <w:spacing w:line="276" w:lineRule="auto"/>
              <w:rPr>
                <w:rFonts w:cs="Poppins"/>
                <w:bCs/>
                <w:sz w:val="18"/>
                <w:szCs w:val="18"/>
              </w:rPr>
            </w:pPr>
            <w:r w:rsidRPr="00BB3679">
              <w:rPr>
                <w:rFonts w:cs="Poppins"/>
                <w:bCs/>
                <w:sz w:val="18"/>
                <w:szCs w:val="18"/>
              </w:rPr>
              <w:t xml:space="preserve">35 per week, Monday </w:t>
            </w:r>
            <w:r w:rsidR="00646E01">
              <w:rPr>
                <w:rFonts w:cs="Poppins"/>
                <w:bCs/>
                <w:sz w:val="18"/>
                <w:szCs w:val="18"/>
              </w:rPr>
              <w:t>–</w:t>
            </w:r>
            <w:r w:rsidRPr="00BB3679">
              <w:rPr>
                <w:rFonts w:cs="Poppins"/>
                <w:bCs/>
                <w:sz w:val="18"/>
                <w:szCs w:val="18"/>
              </w:rPr>
              <w:t xml:space="preserve"> Friday</w:t>
            </w:r>
            <w:r w:rsidR="00646E01">
              <w:rPr>
                <w:rFonts w:cs="Poppins"/>
                <w:bCs/>
                <w:sz w:val="18"/>
                <w:szCs w:val="18"/>
              </w:rPr>
              <w:t xml:space="preserve"> in office ( 1 day a week from home)</w:t>
            </w:r>
          </w:p>
        </w:tc>
      </w:tr>
      <w:tr w:rsidR="0058335D" w:rsidRPr="00BB3679" w14:paraId="45D1B6BA" w14:textId="77777777" w:rsidTr="00BB3679">
        <w:tc>
          <w:tcPr>
            <w:tcW w:w="1980" w:type="dxa"/>
            <w:vAlign w:val="center"/>
          </w:tcPr>
          <w:p w14:paraId="5D534C9A" w14:textId="7111BE13" w:rsidR="0058335D" w:rsidRPr="00BB3679" w:rsidRDefault="0058335D" w:rsidP="006A029A">
            <w:pPr>
              <w:spacing w:line="276" w:lineRule="auto"/>
              <w:jc w:val="right"/>
              <w:rPr>
                <w:rFonts w:cs="Poppins"/>
                <w:b/>
                <w:sz w:val="18"/>
                <w:szCs w:val="18"/>
              </w:rPr>
            </w:pPr>
            <w:r w:rsidRPr="00BB3679">
              <w:rPr>
                <w:rFonts w:cs="Poppins"/>
                <w:b/>
                <w:sz w:val="18"/>
                <w:szCs w:val="18"/>
              </w:rPr>
              <w:t>Salary:</w:t>
            </w:r>
          </w:p>
        </w:tc>
        <w:tc>
          <w:tcPr>
            <w:tcW w:w="7982" w:type="dxa"/>
            <w:vAlign w:val="center"/>
          </w:tcPr>
          <w:p w14:paraId="5FAE892F" w14:textId="0291D5B7" w:rsidR="0058335D" w:rsidRPr="00BB3679" w:rsidRDefault="00BD2919" w:rsidP="006A029A">
            <w:pPr>
              <w:spacing w:line="276" w:lineRule="auto"/>
              <w:rPr>
                <w:rFonts w:cs="Poppins"/>
                <w:bCs/>
                <w:sz w:val="18"/>
                <w:szCs w:val="18"/>
              </w:rPr>
            </w:pPr>
            <w:r>
              <w:rPr>
                <w:rFonts w:cs="Poppins"/>
                <w:sz w:val="18"/>
                <w:szCs w:val="18"/>
              </w:rPr>
              <w:t xml:space="preserve">£35,600 </w:t>
            </w:r>
            <w:r w:rsidR="0058335D" w:rsidRPr="00BB3679">
              <w:rPr>
                <w:rFonts w:cs="Poppins"/>
                <w:sz w:val="18"/>
                <w:szCs w:val="18"/>
              </w:rPr>
              <w:t>+ 6% pension contribution</w:t>
            </w:r>
          </w:p>
        </w:tc>
      </w:tr>
    </w:tbl>
    <w:p w14:paraId="1E14A176" w14:textId="77777777" w:rsidR="004A11D6" w:rsidRDefault="004A11D6" w:rsidP="004A11D6"/>
    <w:p w14:paraId="2836927D" w14:textId="690B1BCC" w:rsidR="004A11D6" w:rsidRDefault="004A11D6" w:rsidP="00A31866">
      <w:pPr>
        <w:pStyle w:val="Heading3"/>
      </w:pPr>
      <w:r>
        <w:t>About the Role</w:t>
      </w:r>
    </w:p>
    <w:p w14:paraId="509E810D" w14:textId="172826F5" w:rsidR="004A11D6" w:rsidRDefault="004A11D6" w:rsidP="00622C28">
      <w:pPr>
        <w:jc w:val="both"/>
      </w:pPr>
      <w:r>
        <w:t>We are seeking a compassionate, resilient, and experienced Team Leader to support and supervise our Independent Domestic and Sexual Violence Advocates (IDSVAs). As Team Leader, you will provide day-to-day leadership, safeguarding oversight, and case management support to ensure high-quality, trauma-informed services for survivors of domestic and sexual violence. You will play a key role in shaping best practice, fostering a supportive team environment, and ensuring staff wellbeing alongside service effectiveness.</w:t>
      </w:r>
    </w:p>
    <w:p w14:paraId="6BC9C00A" w14:textId="77777777" w:rsidR="004A11D6" w:rsidRDefault="004A11D6" w:rsidP="004A11D6"/>
    <w:p w14:paraId="5CB9C7FC" w14:textId="62B045C5" w:rsidR="004A11D6" w:rsidRDefault="004A11D6" w:rsidP="00622C28">
      <w:pPr>
        <w:pStyle w:val="Heading3"/>
      </w:pPr>
      <w:r>
        <w:t>Key Responsibilities</w:t>
      </w:r>
      <w:r w:rsidR="002A2A13">
        <w:t xml:space="preserve"> – Team Leader</w:t>
      </w:r>
    </w:p>
    <w:p w14:paraId="6DE2B7A7" w14:textId="51B03AF1" w:rsidR="004A11D6" w:rsidRPr="00863E7B" w:rsidRDefault="004A11D6" w:rsidP="004A11D6">
      <w:pPr>
        <w:rPr>
          <w:b/>
          <w:bCs/>
        </w:rPr>
      </w:pPr>
      <w:r w:rsidRPr="00863E7B">
        <w:rPr>
          <w:b/>
          <w:bCs/>
        </w:rPr>
        <w:t>Leadership &amp; Supervision</w:t>
      </w:r>
    </w:p>
    <w:p w14:paraId="2DAC7462" w14:textId="1173D9F2" w:rsidR="004A11D6" w:rsidRDefault="004A11D6" w:rsidP="00C926A7">
      <w:pPr>
        <w:pStyle w:val="ListParagraph"/>
        <w:numPr>
          <w:ilvl w:val="0"/>
          <w:numId w:val="27"/>
        </w:numPr>
      </w:pPr>
      <w:r>
        <w:t>Provide line management and regular reflective supervision to a team of IDSVAs.</w:t>
      </w:r>
    </w:p>
    <w:p w14:paraId="4BF9B109" w14:textId="4DE601E4" w:rsidR="004A11D6" w:rsidRDefault="004A11D6" w:rsidP="00C926A7">
      <w:pPr>
        <w:pStyle w:val="ListParagraph"/>
        <w:numPr>
          <w:ilvl w:val="0"/>
          <w:numId w:val="27"/>
        </w:numPr>
      </w:pPr>
      <w:r>
        <w:t>Support staff development through coaching, mentoring, and identifying training needs.</w:t>
      </w:r>
    </w:p>
    <w:p w14:paraId="45099384" w14:textId="2F647F5A" w:rsidR="004A11D6" w:rsidRDefault="004A11D6" w:rsidP="00C926A7">
      <w:pPr>
        <w:pStyle w:val="ListParagraph"/>
        <w:numPr>
          <w:ilvl w:val="0"/>
          <w:numId w:val="27"/>
        </w:numPr>
      </w:pPr>
      <w:r>
        <w:t>Promote a culture of empowerment, accountability, and continuous learning.</w:t>
      </w:r>
    </w:p>
    <w:p w14:paraId="2B20F378" w14:textId="506EE27C" w:rsidR="00122204" w:rsidRDefault="00122204" w:rsidP="00C926A7">
      <w:pPr>
        <w:pStyle w:val="ListParagraph"/>
        <w:numPr>
          <w:ilvl w:val="0"/>
          <w:numId w:val="27"/>
        </w:numPr>
      </w:pPr>
      <w:r>
        <w:t xml:space="preserve">Influence and develop responses to </w:t>
      </w:r>
      <w:r w:rsidR="00616234">
        <w:t xml:space="preserve">improve services to victims and survivors of </w:t>
      </w:r>
      <w:r w:rsidR="008E1D32" w:rsidRPr="008E1D32">
        <w:t>domestic abuse ensuring that the experience of service users and other agencies inform this process.</w:t>
      </w:r>
    </w:p>
    <w:p w14:paraId="1B6D025A" w14:textId="77777777" w:rsidR="004A11D6" w:rsidRDefault="004A11D6" w:rsidP="004A11D6"/>
    <w:p w14:paraId="3FFFF08A" w14:textId="1CD6FA40" w:rsidR="004A11D6" w:rsidRPr="00863E7B" w:rsidRDefault="004A11D6" w:rsidP="004A11D6">
      <w:pPr>
        <w:rPr>
          <w:b/>
          <w:bCs/>
        </w:rPr>
      </w:pPr>
      <w:r w:rsidRPr="00863E7B">
        <w:rPr>
          <w:b/>
          <w:bCs/>
        </w:rPr>
        <w:t>Service Delivery &amp; Case Oversight</w:t>
      </w:r>
    </w:p>
    <w:p w14:paraId="58BBC0AA" w14:textId="0F01525F" w:rsidR="004A11D6" w:rsidRDefault="004A11D6" w:rsidP="00863E7B">
      <w:pPr>
        <w:pStyle w:val="ListParagraph"/>
        <w:numPr>
          <w:ilvl w:val="0"/>
          <w:numId w:val="27"/>
        </w:numPr>
      </w:pPr>
      <w:r>
        <w:t>Oversee the delivery of survivor-centred, risk-led advocacy services in line with</w:t>
      </w:r>
      <w:r w:rsidR="000A4EEF">
        <w:t xml:space="preserve"> The First Steps policies for </w:t>
      </w:r>
      <w:r w:rsidR="00535B00">
        <w:t>high-risk</w:t>
      </w:r>
      <w:r w:rsidR="000A4EEF">
        <w:t xml:space="preserve"> survivors of domestic abuse.</w:t>
      </w:r>
    </w:p>
    <w:p w14:paraId="35DB0E21" w14:textId="7C6B5921" w:rsidR="004A11D6" w:rsidRDefault="004A11D6" w:rsidP="00863E7B">
      <w:pPr>
        <w:pStyle w:val="ListParagraph"/>
        <w:numPr>
          <w:ilvl w:val="0"/>
          <w:numId w:val="27"/>
        </w:numPr>
      </w:pPr>
      <w:r>
        <w:t>Monitor and review case allocations and risk assessments</w:t>
      </w:r>
      <w:r w:rsidR="00E9424F">
        <w:t xml:space="preserve"> (MeRIT)</w:t>
      </w:r>
      <w:r>
        <w:t>, ensuring compliance with internal policies and national standards.</w:t>
      </w:r>
    </w:p>
    <w:p w14:paraId="52D48AD0" w14:textId="6EEF3535" w:rsidR="008E2A43" w:rsidRDefault="00CB5202" w:rsidP="00863E7B">
      <w:pPr>
        <w:pStyle w:val="ListParagraph"/>
        <w:numPr>
          <w:ilvl w:val="0"/>
          <w:numId w:val="27"/>
        </w:numPr>
      </w:pPr>
      <w:r>
        <w:t>Identify and e</w:t>
      </w:r>
      <w:r w:rsidR="004A11D6">
        <w:t>scalate high-risk and complex cases to the appropriate multi-agency forums (e.g., MARAC, MAPPA).</w:t>
      </w:r>
      <w:r w:rsidR="008E2A43" w:rsidRPr="008E2A43">
        <w:t xml:space="preserve"> </w:t>
      </w:r>
    </w:p>
    <w:p w14:paraId="0A5A4765" w14:textId="77777777" w:rsidR="00534032" w:rsidRDefault="008E2A43" w:rsidP="004A11D6">
      <w:pPr>
        <w:pStyle w:val="ListParagraph"/>
        <w:numPr>
          <w:ilvl w:val="0"/>
          <w:numId w:val="27"/>
        </w:numPr>
      </w:pPr>
      <w:r>
        <w:t>To coordinate regular team meetings, encourage team participation and promote staff development through training opportunities.</w:t>
      </w:r>
    </w:p>
    <w:p w14:paraId="0661B2FD" w14:textId="11A88DF2" w:rsidR="004A11D6" w:rsidRDefault="00534032" w:rsidP="004A11D6">
      <w:pPr>
        <w:pStyle w:val="ListParagraph"/>
        <w:numPr>
          <w:ilvl w:val="0"/>
          <w:numId w:val="27"/>
        </w:numPr>
      </w:pPr>
      <w:r w:rsidRPr="00534032">
        <w:t>Proactively oversee and support the effective and consistent use of case management systems by the team, ensuring records are maintained to a high standard of accuracy, completeness, and compliance.</w:t>
      </w:r>
    </w:p>
    <w:p w14:paraId="596B5BD2" w14:textId="77777777" w:rsidR="00534032" w:rsidRDefault="00534032" w:rsidP="00534032">
      <w:pPr>
        <w:pStyle w:val="ListParagraph"/>
        <w:ind w:left="456"/>
      </w:pPr>
    </w:p>
    <w:p w14:paraId="6D1C46C9" w14:textId="2C8C3803" w:rsidR="004A11D6" w:rsidRPr="00397914" w:rsidRDefault="004A11D6" w:rsidP="004A11D6">
      <w:pPr>
        <w:rPr>
          <w:b/>
          <w:bCs/>
        </w:rPr>
      </w:pPr>
      <w:r w:rsidRPr="00397914">
        <w:rPr>
          <w:b/>
          <w:bCs/>
        </w:rPr>
        <w:t>Safeguarding &amp; Risk Management</w:t>
      </w:r>
    </w:p>
    <w:p w14:paraId="70D473AB" w14:textId="0ACB1A58" w:rsidR="004A11D6" w:rsidRDefault="004A11D6" w:rsidP="00397914">
      <w:pPr>
        <w:pStyle w:val="ListParagraph"/>
        <w:numPr>
          <w:ilvl w:val="0"/>
          <w:numId w:val="27"/>
        </w:numPr>
      </w:pPr>
      <w:r>
        <w:t>Lead on safeguarding concerns, supporting staff with decision-making and threshold guidance.</w:t>
      </w:r>
    </w:p>
    <w:p w14:paraId="216661A2" w14:textId="29D78C47" w:rsidR="004A11D6" w:rsidRDefault="004A11D6" w:rsidP="00397914">
      <w:pPr>
        <w:pStyle w:val="ListParagraph"/>
        <w:numPr>
          <w:ilvl w:val="0"/>
          <w:numId w:val="27"/>
        </w:numPr>
      </w:pPr>
      <w:r>
        <w:t>Act as the point of contact for urgent safeguarding queries and professional challenge.</w:t>
      </w:r>
    </w:p>
    <w:p w14:paraId="76ACEB9A" w14:textId="6BDBE1DD" w:rsidR="00572A9E" w:rsidRPr="00572A9E" w:rsidRDefault="004A11D6" w:rsidP="00572A9E">
      <w:pPr>
        <w:pStyle w:val="ListParagraph"/>
        <w:numPr>
          <w:ilvl w:val="0"/>
          <w:numId w:val="27"/>
        </w:numPr>
        <w:spacing w:line="276" w:lineRule="auto"/>
        <w:contextualSpacing/>
        <w:rPr>
          <w:rFonts w:cs="Poppins"/>
          <w:szCs w:val="20"/>
        </w:rPr>
      </w:pPr>
      <w:r>
        <w:t>Ensure timely recording and reporting of safeguarding incidents and outcomes</w:t>
      </w:r>
      <w:r w:rsidR="000A4EEF">
        <w:t xml:space="preserve"> in line with statutory responsibilities and in accordance with The First Step’s procedures.</w:t>
      </w:r>
      <w:r w:rsidR="00572A9E" w:rsidRPr="00572A9E">
        <w:rPr>
          <w:rFonts w:cs="Poppins"/>
          <w:szCs w:val="20"/>
        </w:rPr>
        <w:t xml:space="preserve"> </w:t>
      </w:r>
    </w:p>
    <w:p w14:paraId="6FBC36BA" w14:textId="2009344B" w:rsidR="004A11D6" w:rsidRPr="00F624C2" w:rsidRDefault="00572A9E" w:rsidP="00F624C2">
      <w:pPr>
        <w:pStyle w:val="ListParagraph"/>
        <w:numPr>
          <w:ilvl w:val="0"/>
          <w:numId w:val="27"/>
        </w:numPr>
        <w:spacing w:line="276" w:lineRule="auto"/>
        <w:contextualSpacing/>
        <w:rPr>
          <w:rFonts w:cs="Poppins"/>
          <w:szCs w:val="20"/>
        </w:rPr>
      </w:pPr>
      <w:r w:rsidRPr="00572A9E">
        <w:rPr>
          <w:rFonts w:cs="Poppins"/>
          <w:szCs w:val="20"/>
        </w:rPr>
        <w:lastRenderedPageBreak/>
        <w:t>To be aware of the legal framework relating to the protection of children and safeguarding adults including the policy and procedures of The First Step and The Local Safeguarding Children and Adults Boards.</w:t>
      </w:r>
    </w:p>
    <w:p w14:paraId="228C6439" w14:textId="77777777" w:rsidR="004A11D6" w:rsidRDefault="004A11D6" w:rsidP="004A11D6"/>
    <w:p w14:paraId="7EEDB2D9" w14:textId="1771F2FF" w:rsidR="004A11D6" w:rsidRPr="002C6C66" w:rsidRDefault="004A11D6" w:rsidP="004A11D6">
      <w:pPr>
        <w:rPr>
          <w:b/>
          <w:bCs/>
        </w:rPr>
      </w:pPr>
      <w:r w:rsidRPr="002C6C66">
        <w:rPr>
          <w:b/>
          <w:bCs/>
        </w:rPr>
        <w:t>Multi-Agency Working</w:t>
      </w:r>
    </w:p>
    <w:p w14:paraId="7FF32E5B" w14:textId="001D83D3" w:rsidR="004A11D6" w:rsidRDefault="004A11D6" w:rsidP="002C6C66">
      <w:pPr>
        <w:pStyle w:val="ListParagraph"/>
        <w:numPr>
          <w:ilvl w:val="0"/>
          <w:numId w:val="27"/>
        </w:numPr>
      </w:pPr>
      <w:r>
        <w:t>Represent the service at local partnership meetings, promoting effective collaboration.</w:t>
      </w:r>
    </w:p>
    <w:p w14:paraId="2F465F42" w14:textId="4ACB2113" w:rsidR="004A11D6" w:rsidRDefault="004A11D6" w:rsidP="002C6C66">
      <w:pPr>
        <w:pStyle w:val="ListParagraph"/>
        <w:numPr>
          <w:ilvl w:val="0"/>
          <w:numId w:val="27"/>
        </w:numPr>
      </w:pPr>
      <w:r>
        <w:t>Build strong relationships with statutory and voluntary agencies, including the police, health, housing, and children’s services.</w:t>
      </w:r>
    </w:p>
    <w:p w14:paraId="39C126BE" w14:textId="77777777" w:rsidR="004A11D6" w:rsidRDefault="004A11D6" w:rsidP="004A11D6"/>
    <w:p w14:paraId="41F8109A" w14:textId="654A6A6A" w:rsidR="004A11D6" w:rsidRPr="00AA064E" w:rsidRDefault="004A11D6" w:rsidP="004A11D6">
      <w:pPr>
        <w:rPr>
          <w:b/>
          <w:bCs/>
        </w:rPr>
      </w:pPr>
      <w:r w:rsidRPr="00AA064E">
        <w:rPr>
          <w:b/>
          <w:bCs/>
        </w:rPr>
        <w:t>Quality Assurance &amp; Monitoring</w:t>
      </w:r>
    </w:p>
    <w:p w14:paraId="64A1CC05" w14:textId="416C9960" w:rsidR="004A11D6" w:rsidRDefault="004A11D6" w:rsidP="00AA064E">
      <w:pPr>
        <w:pStyle w:val="ListParagraph"/>
        <w:numPr>
          <w:ilvl w:val="0"/>
          <w:numId w:val="27"/>
        </w:numPr>
      </w:pPr>
      <w:r>
        <w:t>Ensure accurate</w:t>
      </w:r>
      <w:r w:rsidR="000A4EEF">
        <w:t xml:space="preserve">, </w:t>
      </w:r>
      <w:r>
        <w:t xml:space="preserve">timely </w:t>
      </w:r>
      <w:r w:rsidR="000A4EEF">
        <w:t xml:space="preserve">and </w:t>
      </w:r>
      <w:r w:rsidR="000F5C20">
        <w:t>high-quality</w:t>
      </w:r>
      <w:r w:rsidR="000A4EEF">
        <w:t xml:space="preserve"> </w:t>
      </w:r>
      <w:r>
        <w:t>case recording in line with GDPR and internal protocols.</w:t>
      </w:r>
    </w:p>
    <w:p w14:paraId="2E1CC11F" w14:textId="2B176BEB" w:rsidR="004A11D6" w:rsidRDefault="004A11D6" w:rsidP="00AA064E">
      <w:pPr>
        <w:pStyle w:val="ListParagraph"/>
        <w:numPr>
          <w:ilvl w:val="0"/>
          <w:numId w:val="27"/>
        </w:numPr>
      </w:pPr>
      <w:r>
        <w:t>Contribute to performance reporting and evaluation by monitoring team outputs and outcomes.</w:t>
      </w:r>
    </w:p>
    <w:p w14:paraId="20298BEB" w14:textId="38CF8336" w:rsidR="004A11D6" w:rsidRDefault="004A11D6" w:rsidP="00AA064E">
      <w:pPr>
        <w:pStyle w:val="ListParagraph"/>
        <w:numPr>
          <w:ilvl w:val="0"/>
          <w:numId w:val="27"/>
        </w:numPr>
      </w:pPr>
      <w:r>
        <w:t>Participate in service audits, inspections, and accreditation processes.</w:t>
      </w:r>
    </w:p>
    <w:p w14:paraId="20EB4ACF" w14:textId="1808F4D1" w:rsidR="00C0504B" w:rsidRDefault="00C0504B" w:rsidP="00AA064E">
      <w:pPr>
        <w:pStyle w:val="ListParagraph"/>
        <w:numPr>
          <w:ilvl w:val="0"/>
          <w:numId w:val="27"/>
        </w:numPr>
      </w:pPr>
      <w:r>
        <w:t>Keeping up to date with changes in legislation and practices locally and nationally and embed into The First Step</w:t>
      </w:r>
      <w:r w:rsidR="00807A68">
        <w:t xml:space="preserve"> processes </w:t>
      </w:r>
      <w:r w:rsidR="008D5B03">
        <w:t>to uphold standards</w:t>
      </w:r>
      <w:r w:rsidR="00807A68">
        <w:t xml:space="preserve"> and best practice</w:t>
      </w:r>
      <w:r>
        <w:t>.</w:t>
      </w:r>
    </w:p>
    <w:p w14:paraId="5222724C" w14:textId="73061714" w:rsidR="00485724" w:rsidRPr="00E523FB" w:rsidRDefault="00E044AD" w:rsidP="00E523FB">
      <w:pPr>
        <w:pStyle w:val="ListParagraph"/>
        <w:numPr>
          <w:ilvl w:val="0"/>
          <w:numId w:val="27"/>
        </w:numPr>
        <w:rPr>
          <w:rFonts w:cs="Poppins"/>
        </w:rPr>
      </w:pPr>
      <w:r w:rsidRPr="00E044AD">
        <w:rPr>
          <w:rFonts w:cs="Poppins"/>
        </w:rPr>
        <w:t>To comply with monitoring and evaluation requirements of appropriate bodies e.g., TFS, KMBC. Including Quarterly/ Annual reports for The First Step, Board of Trustees, and funders.</w:t>
      </w:r>
    </w:p>
    <w:p w14:paraId="74E97F0C" w14:textId="77777777" w:rsidR="004A11D6" w:rsidRDefault="004A11D6" w:rsidP="004A11D6"/>
    <w:p w14:paraId="11FBEC63" w14:textId="77777777" w:rsidR="004A11D6" w:rsidRDefault="004A11D6" w:rsidP="004A11D6"/>
    <w:p w14:paraId="0AB3EDA7" w14:textId="2CC8E8F2" w:rsidR="004A11D6" w:rsidRPr="000F5C20" w:rsidRDefault="000F5C20" w:rsidP="004A11D6">
      <w:pPr>
        <w:rPr>
          <w:b/>
          <w:bCs/>
        </w:rPr>
      </w:pPr>
      <w:r w:rsidRPr="000F5C20">
        <w:rPr>
          <w:b/>
          <w:bCs/>
        </w:rPr>
        <w:t>Case Load and Complexity</w:t>
      </w:r>
    </w:p>
    <w:p w14:paraId="0B4D3E7B" w14:textId="5B119BD4" w:rsidR="000F5C20" w:rsidRDefault="000F5C20" w:rsidP="00EA708E">
      <w:pPr>
        <w:pStyle w:val="ListParagraph"/>
        <w:numPr>
          <w:ilvl w:val="0"/>
          <w:numId w:val="27"/>
        </w:numPr>
      </w:pPr>
      <w:r>
        <w:t>Th</w:t>
      </w:r>
      <w:r w:rsidR="00CB5202">
        <w:t>e team leader</w:t>
      </w:r>
      <w:r>
        <w:t xml:space="preserve"> </w:t>
      </w:r>
      <w:r w:rsidR="00CB5202">
        <w:t>may be</w:t>
      </w:r>
      <w:r>
        <w:t xml:space="preserve"> responsible for </w:t>
      </w:r>
      <w:r w:rsidR="00CB5202">
        <w:t xml:space="preserve">holding </w:t>
      </w:r>
      <w:r>
        <w:t xml:space="preserve">a small number of </w:t>
      </w:r>
      <w:r w:rsidR="00CB5202">
        <w:t>c</w:t>
      </w:r>
      <w:r>
        <w:t>ases</w:t>
      </w:r>
      <w:r w:rsidR="00516B1F">
        <w:t xml:space="preserve"> and will be expected to manage</w:t>
      </w:r>
      <w:r w:rsidR="00E41E14">
        <w:t xml:space="preserve"> efficiently and lead by example.</w:t>
      </w:r>
      <w:r>
        <w:t xml:space="preserve"> </w:t>
      </w:r>
    </w:p>
    <w:p w14:paraId="3D519ECF" w14:textId="5DB223B8" w:rsidR="00EF601E" w:rsidRDefault="00EF601E" w:rsidP="00EA708E">
      <w:pPr>
        <w:pStyle w:val="ListParagraph"/>
        <w:numPr>
          <w:ilvl w:val="0"/>
          <w:numId w:val="27"/>
        </w:numPr>
      </w:pPr>
      <w:r>
        <w:t>Work in partnership with MARAC partner agencies and other relevant organisations, ensuring that all agreed actions are completed by the team and that clients are kept fully informed of any progress. This includes making timely referrals and signposting to appropriate support services as required.</w:t>
      </w:r>
    </w:p>
    <w:p w14:paraId="43808BEC" w14:textId="2A01DFED" w:rsidR="00E9424F" w:rsidRDefault="00EF601E" w:rsidP="00EA708E">
      <w:pPr>
        <w:pStyle w:val="ListParagraph"/>
        <w:numPr>
          <w:ilvl w:val="0"/>
          <w:numId w:val="27"/>
        </w:numPr>
      </w:pPr>
      <w:r>
        <w:t>Accurately record all client interactions, referrals, and updates on case management systems in line with organisational policies and data protection requirements, ensuring records are clear, factual, and up to date.</w:t>
      </w:r>
    </w:p>
    <w:p w14:paraId="3CFF5CE3" w14:textId="77777777" w:rsidR="000F5C20" w:rsidRDefault="000F5C20" w:rsidP="004A11D6"/>
    <w:p w14:paraId="7D259F09" w14:textId="77777777" w:rsidR="000F5C20" w:rsidRDefault="000F5C20" w:rsidP="004A11D6"/>
    <w:p w14:paraId="411185F5" w14:textId="342A95EF" w:rsidR="000A4EEF" w:rsidRPr="00AA064E" w:rsidRDefault="000F5C20" w:rsidP="000A4EEF">
      <w:pPr>
        <w:rPr>
          <w:b/>
          <w:bCs/>
        </w:rPr>
      </w:pPr>
      <w:r>
        <w:rPr>
          <w:b/>
          <w:bCs/>
        </w:rPr>
        <w:t>General Duties</w:t>
      </w:r>
    </w:p>
    <w:p w14:paraId="7440FCF4" w14:textId="404A65D3" w:rsidR="000A4EEF" w:rsidRDefault="000A4EEF" w:rsidP="000D3695">
      <w:pPr>
        <w:pStyle w:val="ListParagraph"/>
        <w:numPr>
          <w:ilvl w:val="0"/>
          <w:numId w:val="27"/>
        </w:numPr>
      </w:pPr>
      <w:r>
        <w:t>Assisting the Head of Service with recruitment processes such as reviewing job descriptions, interviewing and onboarding into the IDSVA team.</w:t>
      </w:r>
    </w:p>
    <w:p w14:paraId="1FA71AE0" w14:textId="02A18455" w:rsidR="004A11D6" w:rsidRDefault="000F5C20" w:rsidP="000D3695">
      <w:pPr>
        <w:pStyle w:val="ListParagraph"/>
        <w:numPr>
          <w:ilvl w:val="0"/>
          <w:numId w:val="27"/>
        </w:numPr>
      </w:pPr>
      <w:r w:rsidRPr="000F5C20">
        <w:t xml:space="preserve">Responsible for representing the Head of Services in meetings </w:t>
      </w:r>
      <w:r>
        <w:t xml:space="preserve">related to the IDSVA service </w:t>
      </w:r>
      <w:r w:rsidRPr="000F5C20">
        <w:t>during their absence, ensuring continuity, clear communication, and informed decision-making.</w:t>
      </w:r>
    </w:p>
    <w:p w14:paraId="1452DF7F" w14:textId="1ADF6A72" w:rsidR="001820BB" w:rsidRPr="000D3695" w:rsidRDefault="001820BB" w:rsidP="000D3695">
      <w:pPr>
        <w:pStyle w:val="ListParagraph"/>
        <w:numPr>
          <w:ilvl w:val="0"/>
          <w:numId w:val="27"/>
        </w:numPr>
        <w:rPr>
          <w:rFonts w:cs="Poppins"/>
        </w:rPr>
      </w:pPr>
      <w:r w:rsidRPr="000D3695">
        <w:rPr>
          <w:rFonts w:cs="Poppins"/>
        </w:rPr>
        <w:t>To monitor budgets and be aware of any financial limitations. Record all financial transactions and ensure the safe keeping of petty cash. To provide monthly petty cash report to the finance officer.</w:t>
      </w:r>
    </w:p>
    <w:p w14:paraId="67400A32" w14:textId="1B48324C" w:rsidR="006805FB" w:rsidRPr="000D3695" w:rsidRDefault="006805FB" w:rsidP="000D3695">
      <w:pPr>
        <w:pStyle w:val="ListParagraph"/>
        <w:numPr>
          <w:ilvl w:val="0"/>
          <w:numId w:val="27"/>
        </w:numPr>
        <w:rPr>
          <w:rFonts w:cs="Poppins"/>
        </w:rPr>
      </w:pPr>
      <w:r w:rsidRPr="000D3695">
        <w:rPr>
          <w:rFonts w:cs="Poppins"/>
        </w:rPr>
        <w:t>To conduct all work in a way that reflects the values of TFS and its policies and procedures.</w:t>
      </w:r>
    </w:p>
    <w:p w14:paraId="2842F905" w14:textId="77777777" w:rsidR="00067E05" w:rsidRDefault="006805FB" w:rsidP="000D3695">
      <w:pPr>
        <w:pStyle w:val="ListParagraph"/>
        <w:numPr>
          <w:ilvl w:val="0"/>
          <w:numId w:val="27"/>
        </w:numPr>
        <w:rPr>
          <w:rFonts w:cs="Poppins"/>
        </w:rPr>
      </w:pPr>
      <w:r w:rsidRPr="00E044AD">
        <w:rPr>
          <w:rFonts w:cs="Poppins"/>
        </w:rPr>
        <w:t>To undertake other duties as reasonably requested.</w:t>
      </w:r>
      <w:r w:rsidR="00067E05">
        <w:rPr>
          <w:rFonts w:cs="Poppins"/>
        </w:rPr>
        <w:t xml:space="preserve"> </w:t>
      </w:r>
    </w:p>
    <w:p w14:paraId="315A6858" w14:textId="77777777" w:rsidR="0010225C" w:rsidRDefault="000D3695" w:rsidP="0010225C">
      <w:pPr>
        <w:pStyle w:val="ListParagraph"/>
        <w:numPr>
          <w:ilvl w:val="0"/>
          <w:numId w:val="27"/>
        </w:numPr>
        <w:rPr>
          <w:rFonts w:cs="Poppins"/>
        </w:rPr>
      </w:pPr>
      <w:r w:rsidRPr="00067E05">
        <w:rPr>
          <w:rFonts w:cs="Poppins"/>
        </w:rPr>
        <w:t>To be self-servicing in terms of word processing, reports, letters, e-mails, and all administration needs.</w:t>
      </w:r>
    </w:p>
    <w:p w14:paraId="36AF2547" w14:textId="689182F9" w:rsidR="000D3695" w:rsidRPr="0010225C" w:rsidRDefault="000D3695" w:rsidP="0010225C">
      <w:pPr>
        <w:pStyle w:val="ListParagraph"/>
        <w:numPr>
          <w:ilvl w:val="0"/>
          <w:numId w:val="27"/>
        </w:numPr>
        <w:rPr>
          <w:rFonts w:cs="Poppins"/>
        </w:rPr>
      </w:pPr>
      <w:r w:rsidRPr="0010225C">
        <w:rPr>
          <w:rFonts w:cs="Poppins"/>
        </w:rPr>
        <w:t>To assist with general cover of TFS office.</w:t>
      </w:r>
    </w:p>
    <w:p w14:paraId="4ABEBF61" w14:textId="2FEB3FC2" w:rsidR="000F5C20" w:rsidRPr="00E72D3B" w:rsidRDefault="00E72D3B" w:rsidP="004A11D6">
      <w:pPr>
        <w:pStyle w:val="ListParagraph"/>
        <w:numPr>
          <w:ilvl w:val="0"/>
          <w:numId w:val="27"/>
        </w:numPr>
        <w:spacing w:line="276" w:lineRule="auto"/>
        <w:jc w:val="both"/>
        <w:rPr>
          <w:rFonts w:cs="Poppins"/>
          <w:color w:val="000000"/>
          <w:szCs w:val="20"/>
        </w:rPr>
      </w:pPr>
      <w:r w:rsidRPr="00FB5F3A">
        <w:rPr>
          <w:rFonts w:cs="Poppins"/>
          <w:color w:val="000000"/>
          <w:szCs w:val="20"/>
        </w:rPr>
        <w:t>To participate in training courses, internal and external, relevant to the post, or to The First Step’s commitment to providing a quality service to its service users and stakeholders.</w:t>
      </w:r>
    </w:p>
    <w:p w14:paraId="43F1BF40" w14:textId="7AEF287A" w:rsidR="00743EEC" w:rsidRDefault="008E2A43" w:rsidP="004656B6">
      <w:pPr>
        <w:pStyle w:val="Heading3"/>
      </w:pPr>
      <w:r>
        <w:lastRenderedPageBreak/>
        <w:t xml:space="preserve">IDSVA </w:t>
      </w:r>
      <w:r w:rsidR="00AD3E75">
        <w:t xml:space="preserve">Overview </w:t>
      </w:r>
    </w:p>
    <w:p w14:paraId="1181A5A8" w14:textId="1A7C9E2A" w:rsidR="00C0504B" w:rsidRDefault="00743EEC" w:rsidP="00D03272">
      <w:pPr>
        <w:jc w:val="both"/>
      </w:pPr>
      <w:r w:rsidRPr="00743EEC">
        <w:t xml:space="preserve">The </w:t>
      </w:r>
      <w:r w:rsidR="00E01265">
        <w:t>team leader will be expected to</w:t>
      </w:r>
      <w:r w:rsidR="00A4255C">
        <w:t xml:space="preserve"> manage and support a team of IDSVAS </w:t>
      </w:r>
      <w:r w:rsidR="00CF38DF">
        <w:t xml:space="preserve">to undertake their role in providing a specialist support service to </w:t>
      </w:r>
      <w:r w:rsidR="004656B6">
        <w:t xml:space="preserve">high-risk </w:t>
      </w:r>
      <w:r w:rsidRPr="00743EEC">
        <w:t>victims</w:t>
      </w:r>
      <w:r w:rsidR="004656B6">
        <w:t xml:space="preserve"> and survivors</w:t>
      </w:r>
      <w:r w:rsidRPr="00743EEC">
        <w:t xml:space="preserve"> of domestic abuse through a comprehensive, client-</w:t>
      </w:r>
      <w:r w:rsidR="000B2298" w:rsidRPr="00743EEC">
        <w:t>centred</w:t>
      </w:r>
      <w:r w:rsidRPr="00743EEC">
        <w:t xml:space="preserve"> service that prioritises safety,</w:t>
      </w:r>
      <w:r w:rsidR="007E3103">
        <w:t xml:space="preserve"> risk management,</w:t>
      </w:r>
      <w:r w:rsidRPr="00743EEC">
        <w:t xml:space="preserve"> empowerment, and advocacy. T</w:t>
      </w:r>
      <w:r w:rsidR="007E3103">
        <w:t xml:space="preserve">he IDSVA’s </w:t>
      </w:r>
      <w:r w:rsidRPr="00743EEC">
        <w:t xml:space="preserve">manage a caseload of high-risk clients, conducting thorough risk assessments and developing individual safety plans to address immediate and ongoing risk. Support will be offered across both the Criminal and Civil Justice Systems, including accompanying clients to appointments, explaining legal processes, and advocating on their behalf with external agencies and professionals. The role involves proactive multi-agency working, including participation in MARAC and other partnership forums, to ensure coordinated and effective responses. The </w:t>
      </w:r>
      <w:r w:rsidR="007C7571">
        <w:t xml:space="preserve">IDSVA’s are </w:t>
      </w:r>
      <w:r w:rsidRPr="00743EEC">
        <w:t>responsible for accurate and timely record-keeping in line with legal and organisational standards, and for maintaining clear documentation of client contact, referrals, and support delivered. Additional responsibilities include contributing to service monitoring and evaluation, safeguarding, and ensuring service accessibility and compliance with best practice. This position is central to The First Step’s mission to advocate for and protect survivors, while promoting long-term recovery and independence.</w:t>
      </w:r>
    </w:p>
    <w:p w14:paraId="4F2CEEAF" w14:textId="77777777" w:rsidR="00D03272" w:rsidRPr="00D03272" w:rsidRDefault="00D03272" w:rsidP="00D03272">
      <w:pPr>
        <w:jc w:val="both"/>
      </w:pPr>
    </w:p>
    <w:p w14:paraId="1A8080C4" w14:textId="2174E700" w:rsidR="009E4BEF" w:rsidRPr="0093321E" w:rsidRDefault="00661740" w:rsidP="00E523FB">
      <w:pPr>
        <w:pStyle w:val="Heading3"/>
        <w:rPr>
          <w:sz w:val="32"/>
          <w:szCs w:val="32"/>
        </w:rPr>
      </w:pPr>
      <w:r w:rsidRPr="00AF5511">
        <w:t>General</w:t>
      </w:r>
    </w:p>
    <w:p w14:paraId="253648D0" w14:textId="128C4457" w:rsidR="00D03272" w:rsidRDefault="009E4BEF" w:rsidP="00FB5F3A">
      <w:pPr>
        <w:spacing w:line="276" w:lineRule="auto"/>
        <w:jc w:val="both"/>
        <w:rPr>
          <w:rFonts w:cs="Poppins"/>
          <w:sz w:val="18"/>
          <w:szCs w:val="18"/>
        </w:rPr>
      </w:pPr>
      <w:r w:rsidRPr="00C35734">
        <w:rPr>
          <w:rFonts w:cs="Poppins"/>
          <w:sz w:val="18"/>
          <w:szCs w:val="18"/>
        </w:rPr>
        <w:t>The person appointed will be expected to work flexibly and the exact nature of the duties described above is subject to periodic review and is liable to change.</w:t>
      </w:r>
      <w:r w:rsidR="00A54B59" w:rsidRPr="00C35734">
        <w:rPr>
          <w:rFonts w:cs="Poppins"/>
          <w:sz w:val="18"/>
          <w:szCs w:val="18"/>
        </w:rPr>
        <w:t xml:space="preserve"> </w:t>
      </w:r>
      <w:r w:rsidRPr="00C35734">
        <w:rPr>
          <w:rFonts w:cs="Poppins"/>
          <w:sz w:val="18"/>
          <w:szCs w:val="18"/>
        </w:rPr>
        <w:t>The job description is a representative document. Other reasonably similar duties may be allocated from time to time commensurate with the general character of the post and it’s grading.</w:t>
      </w:r>
      <w:r w:rsidR="00A54B59" w:rsidRPr="00C35734">
        <w:rPr>
          <w:rFonts w:cs="Poppins"/>
          <w:sz w:val="18"/>
          <w:szCs w:val="18"/>
        </w:rPr>
        <w:t xml:space="preserve"> </w:t>
      </w:r>
      <w:r w:rsidRPr="00C35734">
        <w:rPr>
          <w:rFonts w:cs="Poppins"/>
          <w:sz w:val="18"/>
          <w:szCs w:val="18"/>
        </w:rPr>
        <w:t>All staff are responsible for the implementation of the Health &amp; Safety Policy as far as it affects them, colleagues and others who may be affected by their work.  Since confidential information is involved with the duties of this post, the post holder will be required to exercise discretion at all times and to observe relevant codes of practice and legislation in relation to data protection and personal information.</w:t>
      </w:r>
      <w:r w:rsidR="00BE0711">
        <w:rPr>
          <w:rFonts w:cs="Poppins"/>
          <w:sz w:val="18"/>
          <w:szCs w:val="18"/>
        </w:rPr>
        <w:t xml:space="preserve"> </w:t>
      </w:r>
      <w:r w:rsidRPr="00C35734">
        <w:rPr>
          <w:rFonts w:cs="Poppins"/>
          <w:sz w:val="18"/>
          <w:szCs w:val="18"/>
        </w:rPr>
        <w:t xml:space="preserve">This post is </w:t>
      </w:r>
      <w:r w:rsidRPr="00C35734">
        <w:rPr>
          <w:rFonts w:cs="Poppins"/>
          <w:b/>
          <w:sz w:val="18"/>
          <w:szCs w:val="18"/>
        </w:rPr>
        <w:t>exempt</w:t>
      </w:r>
      <w:r w:rsidRPr="00C35734">
        <w:rPr>
          <w:rFonts w:cs="Poppins"/>
          <w:sz w:val="18"/>
          <w:szCs w:val="18"/>
        </w:rPr>
        <w:t xml:space="preserve"> from the provisions of Section 4(2) of the Rehabilitation of Offenders Act 1974 by virtue of the Rehabilitation of Offenders Act 1974 (Exceptions) Order 1975.  You are therefore </w:t>
      </w:r>
      <w:r w:rsidRPr="00C35734">
        <w:rPr>
          <w:rFonts w:cs="Poppins"/>
          <w:b/>
          <w:sz w:val="18"/>
          <w:szCs w:val="18"/>
        </w:rPr>
        <w:t xml:space="preserve">not </w:t>
      </w:r>
      <w:r w:rsidRPr="00C35734">
        <w:rPr>
          <w:rFonts w:cs="Poppins"/>
          <w:sz w:val="18"/>
          <w:szCs w:val="18"/>
        </w:rPr>
        <w:t xml:space="preserve">entitled to withhold information about convictions which for any other purposes are ‘spent’ under the provisions of the ACT and any failures to disclose such convictions could result in dismissal or disciplinary action by </w:t>
      </w:r>
      <w:r w:rsidR="002D57F0" w:rsidRPr="00C35734">
        <w:rPr>
          <w:rFonts w:cs="Poppins"/>
          <w:sz w:val="18"/>
          <w:szCs w:val="18"/>
        </w:rPr>
        <w:t>The First Step</w:t>
      </w:r>
      <w:r w:rsidRPr="00C35734">
        <w:rPr>
          <w:rFonts w:cs="Poppins"/>
          <w:sz w:val="18"/>
          <w:szCs w:val="18"/>
        </w:rPr>
        <w:t>.  Any information given will be completely confidential and will be considered only in relation to the positions to which the Order applies.</w:t>
      </w:r>
    </w:p>
    <w:p w14:paraId="1F292BAD" w14:textId="77777777" w:rsidR="00BE0711" w:rsidRPr="00D03272" w:rsidRDefault="00BE0711" w:rsidP="00FB5F3A">
      <w:pPr>
        <w:spacing w:line="276" w:lineRule="auto"/>
        <w:jc w:val="both"/>
        <w:rPr>
          <w:rFonts w:cs="Poppins"/>
          <w:sz w:val="18"/>
          <w:szCs w:val="18"/>
        </w:rPr>
      </w:pPr>
    </w:p>
    <w:p w14:paraId="0E358C8A" w14:textId="468282B3" w:rsidR="00661740" w:rsidRPr="006A029A" w:rsidRDefault="00661740" w:rsidP="006A029A">
      <w:pPr>
        <w:pStyle w:val="Heading3"/>
        <w:rPr>
          <w:rFonts w:cs="Poppins"/>
        </w:rPr>
      </w:pPr>
      <w:r w:rsidRPr="006A029A">
        <w:rPr>
          <w:rFonts w:cs="Poppins"/>
        </w:rPr>
        <w:t>Principal Terms &amp; Conditions</w:t>
      </w:r>
    </w:p>
    <w:p w14:paraId="375D50CB" w14:textId="419CD73B" w:rsidR="00661740" w:rsidRPr="00D5336D" w:rsidRDefault="00D5336D" w:rsidP="002C1DDB">
      <w:pPr>
        <w:pStyle w:val="ListParagraph"/>
        <w:numPr>
          <w:ilvl w:val="0"/>
          <w:numId w:val="25"/>
        </w:numPr>
      </w:pPr>
      <w:r w:rsidRPr="00D5336D">
        <w:t>Salary</w:t>
      </w:r>
      <w:r w:rsidR="00661740" w:rsidRPr="00D5336D">
        <w:t xml:space="preserve"> paid monthly</w:t>
      </w:r>
      <w:r>
        <w:t>.</w:t>
      </w:r>
    </w:p>
    <w:p w14:paraId="6E53FC5E" w14:textId="2CF6E7B6" w:rsidR="00661740" w:rsidRPr="00D5336D" w:rsidRDefault="00661740" w:rsidP="00BE0711">
      <w:pPr>
        <w:pStyle w:val="ListParagraph"/>
        <w:numPr>
          <w:ilvl w:val="0"/>
          <w:numId w:val="25"/>
        </w:numPr>
      </w:pPr>
      <w:r w:rsidRPr="00D5336D">
        <w:t>Employer pension contribution of 6%</w:t>
      </w:r>
      <w:r w:rsidR="00D5336D">
        <w:t>.</w:t>
      </w:r>
    </w:p>
    <w:p w14:paraId="2705838F" w14:textId="26EEFFC1" w:rsidR="00661740" w:rsidRPr="00D5336D" w:rsidRDefault="00661740" w:rsidP="002C1DDB">
      <w:pPr>
        <w:pStyle w:val="ListParagraph"/>
        <w:numPr>
          <w:ilvl w:val="0"/>
          <w:numId w:val="25"/>
        </w:numPr>
      </w:pPr>
      <w:r w:rsidRPr="00D5336D">
        <w:t>Business mileage allowance of 45p per mile</w:t>
      </w:r>
      <w:r w:rsidR="00D5336D">
        <w:t>.</w:t>
      </w:r>
    </w:p>
    <w:p w14:paraId="1994BD86" w14:textId="39D6498F" w:rsidR="00661740" w:rsidRPr="00D5336D" w:rsidRDefault="00661740" w:rsidP="002C1DDB">
      <w:pPr>
        <w:pStyle w:val="ListParagraph"/>
        <w:numPr>
          <w:ilvl w:val="0"/>
          <w:numId w:val="25"/>
        </w:numPr>
      </w:pPr>
      <w:r w:rsidRPr="00D5336D">
        <w:t>25 days annual holiday pro rata for part time plus statutory bank holidays</w:t>
      </w:r>
      <w:r w:rsidR="00D5336D">
        <w:t>.</w:t>
      </w:r>
    </w:p>
    <w:p w14:paraId="34232C73" w14:textId="6C9377A8" w:rsidR="001B78C9" w:rsidRDefault="00661740" w:rsidP="002C1DDB">
      <w:pPr>
        <w:pStyle w:val="ListParagraph"/>
        <w:numPr>
          <w:ilvl w:val="0"/>
          <w:numId w:val="25"/>
        </w:numPr>
      </w:pPr>
      <w:r w:rsidRPr="00D5336D">
        <w:t>365-day access to an Employee Assistance Programme</w:t>
      </w:r>
      <w:r w:rsidR="00D5336D">
        <w:t>.</w:t>
      </w:r>
    </w:p>
    <w:p w14:paraId="71884CE5" w14:textId="1A67A602" w:rsidR="000C1A76" w:rsidRDefault="000C1A76" w:rsidP="002C1DDB">
      <w:pPr>
        <w:pStyle w:val="ListParagraph"/>
        <w:numPr>
          <w:ilvl w:val="0"/>
          <w:numId w:val="25"/>
        </w:numPr>
      </w:pPr>
      <w:r>
        <w:t>Clinical Supervision.</w:t>
      </w:r>
    </w:p>
    <w:p w14:paraId="79D39A81" w14:textId="2D86FAA5" w:rsidR="000C1A76" w:rsidRDefault="002C1DDB" w:rsidP="002C1DDB">
      <w:pPr>
        <w:pStyle w:val="ListParagraph"/>
        <w:numPr>
          <w:ilvl w:val="0"/>
          <w:numId w:val="25"/>
        </w:numPr>
      </w:pPr>
      <w:r>
        <w:t>Enhanced DBS.</w:t>
      </w:r>
    </w:p>
    <w:p w14:paraId="2D720C67" w14:textId="260ADB35" w:rsidR="00983BFC" w:rsidRDefault="00983BFC" w:rsidP="002C1DDB">
      <w:pPr>
        <w:pStyle w:val="ListParagraph"/>
        <w:numPr>
          <w:ilvl w:val="0"/>
          <w:numId w:val="25"/>
        </w:numPr>
      </w:pPr>
      <w:r>
        <w:t>Death in Service Benefit.</w:t>
      </w:r>
    </w:p>
    <w:p w14:paraId="4BF94B5D" w14:textId="082B67A6" w:rsidR="0093321E" w:rsidRDefault="0093321E" w:rsidP="002C1DDB">
      <w:pPr>
        <w:pStyle w:val="ListParagraph"/>
        <w:numPr>
          <w:ilvl w:val="0"/>
          <w:numId w:val="25"/>
        </w:numPr>
      </w:pPr>
      <w:r>
        <w:t xml:space="preserve">This position is funded </w:t>
      </w:r>
      <w:r w:rsidR="00A57B50">
        <w:t>for 3 years (plus possibility of further two years)</w:t>
      </w:r>
    </w:p>
    <w:p w14:paraId="73ABC25A" w14:textId="77777777" w:rsidR="00535B00" w:rsidRPr="00A54B59" w:rsidRDefault="00535B00" w:rsidP="00BE0711"/>
    <w:p w14:paraId="117109D5" w14:textId="65B494A3" w:rsidR="00151FD3" w:rsidRPr="002C1DDB" w:rsidRDefault="00F30500" w:rsidP="00BE0711">
      <w:pPr>
        <w:pStyle w:val="Heading3"/>
      </w:pPr>
      <w:r>
        <w:lastRenderedPageBreak/>
        <w:t>ID</w:t>
      </w:r>
      <w:r w:rsidR="00BB3A97">
        <w:t>S</w:t>
      </w:r>
      <w:r>
        <w:t xml:space="preserve">VA </w:t>
      </w:r>
      <w:r w:rsidR="00661740" w:rsidRPr="00D5336D">
        <w:t xml:space="preserve">- </w:t>
      </w:r>
      <w:r w:rsidR="00151FD3" w:rsidRPr="00D5336D">
        <w:t>Person Specification</w:t>
      </w:r>
    </w:p>
    <w:p w14:paraId="04B15C0F" w14:textId="07BE2126" w:rsidR="00FC5A9F" w:rsidRPr="00FB5F3A" w:rsidRDefault="00151FD3" w:rsidP="00BE0711">
      <w:pPr>
        <w:jc w:val="both"/>
      </w:pPr>
      <w:r w:rsidRPr="002C1DDB">
        <w:t xml:space="preserve">This person specification states the essential experience, knowledge, skills and attitudes which the selection panel will use to draw up a shortlist of applicants to be interviewed.  When filling out your application form, please think carefully about how you can demonstrate that you meet each of the criteria in the person specification and give examples wherever you can. It is insufficient simply to repeat what it says in the person specification. </w:t>
      </w:r>
      <w:r w:rsidRPr="00FB5F3A">
        <w:t xml:space="preserve">We are aware that we are asking for a wide range of skills and experience and will consider applications from people who would be prepared to </w:t>
      </w:r>
      <w:r w:rsidR="009C080E" w:rsidRPr="00FB5F3A">
        <w:t>build</w:t>
      </w:r>
      <w:r w:rsidRPr="00FB5F3A">
        <w:t xml:space="preserve"> their experience, </w:t>
      </w:r>
      <w:r w:rsidR="00D5336D" w:rsidRPr="00FB5F3A">
        <w:t>skills,</w:t>
      </w:r>
      <w:r w:rsidRPr="00FB5F3A">
        <w:t xml:space="preserve"> and knowledge to acquire what is required.</w:t>
      </w:r>
    </w:p>
    <w:tbl>
      <w:tblPr>
        <w:tblStyle w:val="TableGrid"/>
        <w:tblW w:w="10065" w:type="dxa"/>
        <w:tblInd w:w="-5" w:type="dxa"/>
        <w:tblLook w:val="04A0" w:firstRow="1" w:lastRow="0" w:firstColumn="1" w:lastColumn="0" w:noHBand="0" w:noVBand="1"/>
      </w:tblPr>
      <w:tblGrid>
        <w:gridCol w:w="4986"/>
        <w:gridCol w:w="5079"/>
      </w:tblGrid>
      <w:tr w:rsidR="002C1DDB" w:rsidRPr="00C35734" w14:paraId="6A9FF712" w14:textId="77777777" w:rsidTr="00C35734">
        <w:trPr>
          <w:trHeight w:val="373"/>
        </w:trPr>
        <w:tc>
          <w:tcPr>
            <w:tcW w:w="4986" w:type="dxa"/>
            <w:shd w:val="clear" w:color="auto" w:fill="E36C0A" w:themeFill="accent6" w:themeFillShade="BF"/>
            <w:vAlign w:val="center"/>
          </w:tcPr>
          <w:p w14:paraId="6FFEABF4" w14:textId="77777777" w:rsidR="002C1DDB" w:rsidRPr="00C35734" w:rsidRDefault="002C1DDB" w:rsidP="00C35734">
            <w:pPr>
              <w:rPr>
                <w:b/>
                <w:bCs/>
                <w:sz w:val="18"/>
                <w:szCs w:val="18"/>
              </w:rPr>
            </w:pPr>
            <w:r w:rsidRPr="00C35734">
              <w:rPr>
                <w:b/>
                <w:bCs/>
                <w:sz w:val="18"/>
                <w:szCs w:val="18"/>
              </w:rPr>
              <w:t>Criteria</w:t>
            </w:r>
          </w:p>
        </w:tc>
        <w:tc>
          <w:tcPr>
            <w:tcW w:w="5079" w:type="dxa"/>
            <w:shd w:val="clear" w:color="auto" w:fill="E36C0A" w:themeFill="accent6" w:themeFillShade="BF"/>
            <w:vAlign w:val="center"/>
          </w:tcPr>
          <w:p w14:paraId="1F35B651" w14:textId="747E82F8" w:rsidR="002C1DDB" w:rsidRPr="00C35734" w:rsidRDefault="002C1DDB" w:rsidP="00C35734">
            <w:pPr>
              <w:rPr>
                <w:b/>
                <w:bCs/>
                <w:sz w:val="18"/>
                <w:szCs w:val="18"/>
              </w:rPr>
            </w:pPr>
            <w:r w:rsidRPr="00C35734">
              <w:rPr>
                <w:b/>
                <w:bCs/>
                <w:sz w:val="18"/>
                <w:szCs w:val="18"/>
              </w:rPr>
              <w:t>Education/Qualifications</w:t>
            </w:r>
          </w:p>
        </w:tc>
      </w:tr>
      <w:tr w:rsidR="00D5336D" w:rsidRPr="00C35734" w14:paraId="4DCA6749" w14:textId="77777777" w:rsidTr="00C35734">
        <w:tc>
          <w:tcPr>
            <w:tcW w:w="10065" w:type="dxa"/>
            <w:gridSpan w:val="2"/>
            <w:vAlign w:val="center"/>
          </w:tcPr>
          <w:p w14:paraId="4868BA1D" w14:textId="47AEEC4A" w:rsidR="002C1DDB" w:rsidRPr="00C35734" w:rsidRDefault="002C1DDB" w:rsidP="00C35734">
            <w:pPr>
              <w:pStyle w:val="ParagraphCenturyGothic"/>
              <w:spacing w:line="276" w:lineRule="auto"/>
              <w:rPr>
                <w:rFonts w:ascii="Poppins" w:hAnsi="Poppins" w:cs="Poppins"/>
                <w:sz w:val="18"/>
                <w:szCs w:val="18"/>
              </w:rPr>
            </w:pPr>
            <w:r w:rsidRPr="00C35734">
              <w:rPr>
                <w:rFonts w:ascii="Poppins" w:hAnsi="Poppins" w:cs="Poppins"/>
                <w:b/>
                <w:bCs/>
                <w:sz w:val="18"/>
                <w:szCs w:val="18"/>
              </w:rPr>
              <w:t>Essential</w:t>
            </w:r>
            <w:r w:rsidR="00A57B50">
              <w:rPr>
                <w:rFonts w:ascii="Poppins" w:hAnsi="Poppins" w:cs="Poppins"/>
                <w:b/>
                <w:bCs/>
                <w:sz w:val="18"/>
                <w:szCs w:val="18"/>
              </w:rPr>
              <w:t xml:space="preserve"> (at least two years’ experience)</w:t>
            </w:r>
          </w:p>
          <w:p w14:paraId="26804F22" w14:textId="34735AA2" w:rsidR="00CD6231" w:rsidRPr="00C35734" w:rsidRDefault="00A54B59" w:rsidP="00B318D8">
            <w:pPr>
              <w:pStyle w:val="ListParagraph"/>
              <w:numPr>
                <w:ilvl w:val="0"/>
                <w:numId w:val="18"/>
              </w:numPr>
              <w:rPr>
                <w:sz w:val="18"/>
                <w:szCs w:val="18"/>
              </w:rPr>
            </w:pPr>
            <w:r w:rsidRPr="00C35734">
              <w:rPr>
                <w:sz w:val="18"/>
                <w:szCs w:val="18"/>
              </w:rPr>
              <w:t>Domestic Abuse Training.</w:t>
            </w:r>
          </w:p>
          <w:p w14:paraId="73E0D72C" w14:textId="6E200C3B" w:rsidR="002C1DDB" w:rsidRPr="00C35734" w:rsidRDefault="00CD6231" w:rsidP="00B318D8">
            <w:pPr>
              <w:pStyle w:val="ListParagraph"/>
              <w:numPr>
                <w:ilvl w:val="0"/>
                <w:numId w:val="18"/>
              </w:numPr>
              <w:rPr>
                <w:sz w:val="18"/>
                <w:szCs w:val="18"/>
              </w:rPr>
            </w:pPr>
            <w:r w:rsidRPr="00C35734">
              <w:rPr>
                <w:sz w:val="18"/>
                <w:szCs w:val="18"/>
              </w:rPr>
              <w:t>Sexual Abuse Training.</w:t>
            </w:r>
          </w:p>
          <w:p w14:paraId="79618CBF" w14:textId="77777777" w:rsidR="002C1DDB" w:rsidRPr="00C35734" w:rsidRDefault="002C1DDB" w:rsidP="00C35734">
            <w:pPr>
              <w:pStyle w:val="ParagraphCenturyGothic"/>
              <w:spacing w:line="276" w:lineRule="auto"/>
              <w:rPr>
                <w:rFonts w:ascii="Poppins" w:hAnsi="Poppins" w:cs="Poppins"/>
                <w:b/>
                <w:bCs/>
                <w:sz w:val="18"/>
                <w:szCs w:val="18"/>
              </w:rPr>
            </w:pPr>
            <w:r w:rsidRPr="00C35734">
              <w:rPr>
                <w:rFonts w:ascii="Poppins" w:hAnsi="Poppins" w:cs="Poppins"/>
                <w:b/>
                <w:bCs/>
                <w:sz w:val="18"/>
                <w:szCs w:val="18"/>
              </w:rPr>
              <w:t>Desirable</w:t>
            </w:r>
          </w:p>
          <w:p w14:paraId="3EBD9336" w14:textId="77777777" w:rsidR="00B318D8" w:rsidRDefault="00B318D8" w:rsidP="00B318D8">
            <w:pPr>
              <w:pStyle w:val="ListParagraph"/>
              <w:numPr>
                <w:ilvl w:val="0"/>
                <w:numId w:val="18"/>
              </w:numPr>
              <w:rPr>
                <w:sz w:val="18"/>
                <w:szCs w:val="18"/>
              </w:rPr>
            </w:pPr>
            <w:r>
              <w:rPr>
                <w:sz w:val="18"/>
                <w:szCs w:val="18"/>
              </w:rPr>
              <w:t>Leadership or management qualification (ILM or equivalent)</w:t>
            </w:r>
          </w:p>
          <w:p w14:paraId="33F4DE4A" w14:textId="33DE5F56" w:rsidR="002C1DDB" w:rsidRPr="00C35734" w:rsidRDefault="002C1DDB" w:rsidP="00B318D8">
            <w:pPr>
              <w:pStyle w:val="ListParagraph"/>
              <w:numPr>
                <w:ilvl w:val="0"/>
                <w:numId w:val="18"/>
              </w:numPr>
              <w:rPr>
                <w:sz w:val="18"/>
                <w:szCs w:val="18"/>
              </w:rPr>
            </w:pPr>
            <w:r w:rsidRPr="00C35734">
              <w:rPr>
                <w:sz w:val="18"/>
                <w:szCs w:val="18"/>
              </w:rPr>
              <w:t>SafeLives IDSVA Accreditation</w:t>
            </w:r>
            <w:r w:rsidR="00A57B50">
              <w:rPr>
                <w:sz w:val="18"/>
                <w:szCs w:val="18"/>
              </w:rPr>
              <w:t xml:space="preserve"> (or willing to work towards)</w:t>
            </w:r>
          </w:p>
          <w:p w14:paraId="5AE2E725" w14:textId="56EA899F" w:rsidR="002C1DDB" w:rsidRPr="00C35734" w:rsidRDefault="002C1DDB" w:rsidP="00B318D8">
            <w:pPr>
              <w:pStyle w:val="ListParagraph"/>
              <w:numPr>
                <w:ilvl w:val="0"/>
                <w:numId w:val="18"/>
              </w:numPr>
              <w:rPr>
                <w:sz w:val="18"/>
                <w:szCs w:val="18"/>
              </w:rPr>
            </w:pPr>
            <w:r w:rsidRPr="00C35734">
              <w:rPr>
                <w:sz w:val="18"/>
                <w:szCs w:val="18"/>
              </w:rPr>
              <w:t>Women’s Aid Qualification</w:t>
            </w:r>
            <w:r w:rsidR="00A57B50">
              <w:rPr>
                <w:sz w:val="18"/>
                <w:szCs w:val="18"/>
              </w:rPr>
              <w:t xml:space="preserve"> (or willing to work towards)</w:t>
            </w:r>
          </w:p>
        </w:tc>
      </w:tr>
      <w:tr w:rsidR="002C1DDB" w:rsidRPr="00C35734" w14:paraId="1A37CB62" w14:textId="77777777" w:rsidTr="00C35734">
        <w:tc>
          <w:tcPr>
            <w:tcW w:w="4986" w:type="dxa"/>
            <w:shd w:val="clear" w:color="auto" w:fill="E36C0A" w:themeFill="accent6" w:themeFillShade="BF"/>
            <w:vAlign w:val="center"/>
          </w:tcPr>
          <w:p w14:paraId="0461E63E" w14:textId="77777777" w:rsidR="002C1DDB" w:rsidRPr="00C35734" w:rsidRDefault="002C1DDB" w:rsidP="00C35734">
            <w:pPr>
              <w:rPr>
                <w:b/>
                <w:bCs/>
                <w:sz w:val="18"/>
                <w:szCs w:val="18"/>
              </w:rPr>
            </w:pPr>
            <w:r w:rsidRPr="00C35734">
              <w:rPr>
                <w:b/>
                <w:bCs/>
                <w:sz w:val="18"/>
                <w:szCs w:val="18"/>
              </w:rPr>
              <w:t>Criteria</w:t>
            </w:r>
          </w:p>
        </w:tc>
        <w:tc>
          <w:tcPr>
            <w:tcW w:w="5079" w:type="dxa"/>
            <w:shd w:val="clear" w:color="auto" w:fill="E36C0A" w:themeFill="accent6" w:themeFillShade="BF"/>
            <w:vAlign w:val="center"/>
          </w:tcPr>
          <w:p w14:paraId="16501B66" w14:textId="65D5FC39" w:rsidR="002C1DDB" w:rsidRPr="00C35734" w:rsidRDefault="002C1DDB" w:rsidP="00C35734">
            <w:pPr>
              <w:rPr>
                <w:b/>
                <w:bCs/>
                <w:sz w:val="18"/>
                <w:szCs w:val="18"/>
              </w:rPr>
            </w:pPr>
            <w:r w:rsidRPr="00C35734">
              <w:rPr>
                <w:b/>
                <w:bCs/>
                <w:sz w:val="18"/>
                <w:szCs w:val="18"/>
              </w:rPr>
              <w:t>Experience</w:t>
            </w:r>
          </w:p>
        </w:tc>
      </w:tr>
      <w:tr w:rsidR="003303BE" w:rsidRPr="00C35734" w14:paraId="0721113A" w14:textId="77777777" w:rsidTr="00C35734">
        <w:tc>
          <w:tcPr>
            <w:tcW w:w="10065" w:type="dxa"/>
            <w:gridSpan w:val="2"/>
            <w:vAlign w:val="center"/>
          </w:tcPr>
          <w:p w14:paraId="0B580F89" w14:textId="0B18B7A0" w:rsidR="002C1DDB" w:rsidRPr="00C35734" w:rsidRDefault="002C1DDB" w:rsidP="00C35734">
            <w:pPr>
              <w:rPr>
                <w:rFonts w:cs="Poppins"/>
                <w:bCs/>
                <w:sz w:val="18"/>
                <w:szCs w:val="18"/>
              </w:rPr>
            </w:pPr>
            <w:r w:rsidRPr="00C35734">
              <w:rPr>
                <w:rFonts w:cs="Poppins"/>
                <w:b/>
                <w:bCs/>
                <w:sz w:val="18"/>
                <w:szCs w:val="18"/>
              </w:rPr>
              <w:t>Essential</w:t>
            </w:r>
          </w:p>
          <w:p w14:paraId="681013BB" w14:textId="534550FA" w:rsidR="00DF04EA" w:rsidRPr="00B318D8" w:rsidRDefault="00DF04EA" w:rsidP="00C35734">
            <w:pPr>
              <w:pStyle w:val="ListParagraph"/>
              <w:numPr>
                <w:ilvl w:val="0"/>
                <w:numId w:val="20"/>
              </w:numPr>
              <w:rPr>
                <w:b/>
                <w:bCs/>
                <w:sz w:val="18"/>
                <w:szCs w:val="18"/>
              </w:rPr>
            </w:pPr>
            <w:r w:rsidRPr="00B318D8">
              <w:rPr>
                <w:b/>
                <w:bCs/>
                <w:sz w:val="18"/>
                <w:szCs w:val="18"/>
              </w:rPr>
              <w:t xml:space="preserve">Management </w:t>
            </w:r>
            <w:r w:rsidR="0049508C">
              <w:rPr>
                <w:b/>
                <w:bCs/>
                <w:sz w:val="18"/>
                <w:szCs w:val="18"/>
              </w:rPr>
              <w:t>e</w:t>
            </w:r>
            <w:r w:rsidRPr="00B318D8">
              <w:rPr>
                <w:b/>
                <w:bCs/>
                <w:sz w:val="18"/>
                <w:szCs w:val="18"/>
              </w:rPr>
              <w:t>xperience (min 2 years)</w:t>
            </w:r>
          </w:p>
          <w:p w14:paraId="25D97BC8" w14:textId="1487832C" w:rsidR="00DF04EA" w:rsidRPr="00DF04EA" w:rsidRDefault="00A54B59" w:rsidP="00DF04EA">
            <w:pPr>
              <w:pStyle w:val="ListParagraph"/>
              <w:numPr>
                <w:ilvl w:val="0"/>
                <w:numId w:val="20"/>
              </w:numPr>
              <w:rPr>
                <w:sz w:val="18"/>
                <w:szCs w:val="18"/>
              </w:rPr>
            </w:pPr>
            <w:r w:rsidRPr="00C35734">
              <w:rPr>
                <w:sz w:val="18"/>
                <w:szCs w:val="18"/>
              </w:rPr>
              <w:t>Knowledge of the impact of domestic and sexual abuse on women and children and the healing process.</w:t>
            </w:r>
          </w:p>
          <w:p w14:paraId="3BC9182B" w14:textId="1A8A6243" w:rsidR="00A54B59" w:rsidRPr="00C35734" w:rsidRDefault="00A54B59" w:rsidP="00C35734">
            <w:pPr>
              <w:pStyle w:val="ListParagraph"/>
              <w:numPr>
                <w:ilvl w:val="0"/>
                <w:numId w:val="20"/>
              </w:numPr>
              <w:rPr>
                <w:sz w:val="18"/>
                <w:szCs w:val="18"/>
              </w:rPr>
            </w:pPr>
            <w:r w:rsidRPr="00C35734">
              <w:rPr>
                <w:sz w:val="18"/>
                <w:szCs w:val="18"/>
              </w:rPr>
              <w:t>Proven track record of advocacy and supporting adults in crisis.</w:t>
            </w:r>
          </w:p>
          <w:p w14:paraId="1B6BF3BC" w14:textId="1BAD26BC" w:rsidR="00A54B59" w:rsidRPr="00C35734" w:rsidRDefault="00A54B59" w:rsidP="00C35734">
            <w:pPr>
              <w:pStyle w:val="ListParagraph"/>
              <w:numPr>
                <w:ilvl w:val="0"/>
                <w:numId w:val="20"/>
              </w:numPr>
              <w:rPr>
                <w:sz w:val="18"/>
                <w:szCs w:val="18"/>
              </w:rPr>
            </w:pPr>
            <w:r w:rsidRPr="00C35734">
              <w:rPr>
                <w:sz w:val="18"/>
                <w:szCs w:val="18"/>
              </w:rPr>
              <w:t>Knowledge &amp; understanding of risk factors and experience of risk assessment/safety planning.</w:t>
            </w:r>
          </w:p>
          <w:p w14:paraId="139C30B4" w14:textId="7B0C0AD8" w:rsidR="00A54B59" w:rsidRPr="00C35734" w:rsidRDefault="00A54B59" w:rsidP="00C35734">
            <w:pPr>
              <w:pStyle w:val="ListParagraph"/>
              <w:numPr>
                <w:ilvl w:val="0"/>
                <w:numId w:val="20"/>
              </w:numPr>
              <w:rPr>
                <w:sz w:val="18"/>
                <w:szCs w:val="18"/>
              </w:rPr>
            </w:pPr>
            <w:r w:rsidRPr="00C35734">
              <w:rPr>
                <w:sz w:val="18"/>
                <w:szCs w:val="18"/>
              </w:rPr>
              <w:t>An understanding of legislation and good practice relating to domestic and sexual abuse.</w:t>
            </w:r>
          </w:p>
          <w:p w14:paraId="6B24C43A" w14:textId="77777777" w:rsidR="003303BE" w:rsidRPr="00C35734" w:rsidRDefault="00A54B59" w:rsidP="00C35734">
            <w:pPr>
              <w:pStyle w:val="ListParagraph"/>
              <w:numPr>
                <w:ilvl w:val="0"/>
                <w:numId w:val="20"/>
              </w:numPr>
              <w:rPr>
                <w:sz w:val="18"/>
                <w:szCs w:val="18"/>
              </w:rPr>
            </w:pPr>
            <w:r w:rsidRPr="00C35734">
              <w:rPr>
                <w:sz w:val="18"/>
                <w:szCs w:val="18"/>
              </w:rPr>
              <w:t>Experience of recording and documenting information in client files and for monitoring and statistical purposes.</w:t>
            </w:r>
          </w:p>
          <w:p w14:paraId="237CDC35" w14:textId="7A1CBBCF" w:rsidR="0000052F" w:rsidRPr="00C35734" w:rsidRDefault="0000052F" w:rsidP="00C35734">
            <w:pPr>
              <w:pStyle w:val="ListParagraph"/>
              <w:numPr>
                <w:ilvl w:val="0"/>
                <w:numId w:val="20"/>
              </w:numPr>
              <w:rPr>
                <w:sz w:val="18"/>
                <w:szCs w:val="18"/>
              </w:rPr>
            </w:pPr>
            <w:r w:rsidRPr="00C35734">
              <w:rPr>
                <w:sz w:val="18"/>
                <w:szCs w:val="18"/>
              </w:rPr>
              <w:t>Knowledge of Child Protection and the processes involved.</w:t>
            </w:r>
          </w:p>
          <w:p w14:paraId="7350C1C1" w14:textId="28806110" w:rsidR="002C1DDB" w:rsidRPr="00BE0711" w:rsidRDefault="0000052F" w:rsidP="00C35734">
            <w:pPr>
              <w:pStyle w:val="ListParagraph"/>
              <w:numPr>
                <w:ilvl w:val="0"/>
                <w:numId w:val="20"/>
              </w:numPr>
              <w:rPr>
                <w:sz w:val="18"/>
                <w:szCs w:val="18"/>
              </w:rPr>
            </w:pPr>
            <w:r w:rsidRPr="00C35734">
              <w:rPr>
                <w:sz w:val="18"/>
                <w:szCs w:val="18"/>
              </w:rPr>
              <w:t>Experience of using databases, Excel, and Word processing.</w:t>
            </w:r>
          </w:p>
          <w:p w14:paraId="6B99EFE8" w14:textId="6B95C5EE" w:rsidR="002C1DDB" w:rsidRPr="00C35734" w:rsidRDefault="002C1DDB" w:rsidP="00C35734">
            <w:pPr>
              <w:rPr>
                <w:rFonts w:cs="Poppins"/>
                <w:b/>
                <w:bCs/>
                <w:sz w:val="18"/>
                <w:szCs w:val="18"/>
              </w:rPr>
            </w:pPr>
            <w:r w:rsidRPr="00C35734">
              <w:rPr>
                <w:rFonts w:cs="Poppins"/>
                <w:b/>
                <w:bCs/>
                <w:sz w:val="18"/>
                <w:szCs w:val="18"/>
              </w:rPr>
              <w:t>Desirable</w:t>
            </w:r>
          </w:p>
          <w:p w14:paraId="28957730" w14:textId="2DBFFBCA" w:rsidR="002C1DDB" w:rsidRPr="00C35734" w:rsidRDefault="002C1DDB" w:rsidP="00C35734">
            <w:pPr>
              <w:pStyle w:val="ListParagraph"/>
              <w:numPr>
                <w:ilvl w:val="0"/>
                <w:numId w:val="21"/>
              </w:numPr>
              <w:rPr>
                <w:sz w:val="18"/>
                <w:szCs w:val="18"/>
              </w:rPr>
            </w:pPr>
            <w:r w:rsidRPr="00C35734">
              <w:rPr>
                <w:sz w:val="18"/>
                <w:szCs w:val="18"/>
              </w:rPr>
              <w:t>Knowledge and understanding of the Criminal and Civil Justice Systems.</w:t>
            </w:r>
          </w:p>
          <w:p w14:paraId="21F3200B" w14:textId="0F5A475D" w:rsidR="002C1DDB" w:rsidRPr="00BE0711" w:rsidRDefault="002C1DDB" w:rsidP="00C35734">
            <w:pPr>
              <w:pStyle w:val="ListParagraph"/>
              <w:numPr>
                <w:ilvl w:val="0"/>
                <w:numId w:val="21"/>
              </w:numPr>
              <w:rPr>
                <w:b/>
                <w:bCs/>
                <w:sz w:val="18"/>
                <w:szCs w:val="18"/>
              </w:rPr>
            </w:pPr>
            <w:r w:rsidRPr="00C35734">
              <w:rPr>
                <w:sz w:val="18"/>
                <w:szCs w:val="18"/>
              </w:rPr>
              <w:t>Knowledge and understanding of confidentiality.</w:t>
            </w:r>
          </w:p>
        </w:tc>
      </w:tr>
      <w:tr w:rsidR="002C1DDB" w:rsidRPr="00C35734" w14:paraId="6B16971D" w14:textId="77777777" w:rsidTr="00C35734">
        <w:tc>
          <w:tcPr>
            <w:tcW w:w="4986" w:type="dxa"/>
            <w:shd w:val="clear" w:color="auto" w:fill="E36C0A" w:themeFill="accent6" w:themeFillShade="BF"/>
            <w:vAlign w:val="center"/>
          </w:tcPr>
          <w:p w14:paraId="33C08777" w14:textId="77777777" w:rsidR="002C1DDB" w:rsidRPr="00C35734" w:rsidRDefault="002C1DDB" w:rsidP="00C35734">
            <w:pPr>
              <w:rPr>
                <w:b/>
                <w:bCs/>
                <w:sz w:val="18"/>
                <w:szCs w:val="18"/>
              </w:rPr>
            </w:pPr>
            <w:r w:rsidRPr="00C35734">
              <w:rPr>
                <w:b/>
                <w:bCs/>
                <w:sz w:val="18"/>
                <w:szCs w:val="18"/>
              </w:rPr>
              <w:t>Criteria</w:t>
            </w:r>
          </w:p>
        </w:tc>
        <w:tc>
          <w:tcPr>
            <w:tcW w:w="5079" w:type="dxa"/>
            <w:shd w:val="clear" w:color="auto" w:fill="E36C0A" w:themeFill="accent6" w:themeFillShade="BF"/>
            <w:vAlign w:val="center"/>
          </w:tcPr>
          <w:p w14:paraId="36BC2650" w14:textId="4D53596D" w:rsidR="002C1DDB" w:rsidRPr="00C35734" w:rsidRDefault="002C1DDB" w:rsidP="00C35734">
            <w:pPr>
              <w:rPr>
                <w:b/>
                <w:bCs/>
                <w:sz w:val="18"/>
                <w:szCs w:val="18"/>
              </w:rPr>
            </w:pPr>
            <w:r w:rsidRPr="00C35734">
              <w:rPr>
                <w:b/>
                <w:bCs/>
                <w:sz w:val="18"/>
                <w:szCs w:val="18"/>
              </w:rPr>
              <w:t>Abilities/Skills/Knowledge</w:t>
            </w:r>
          </w:p>
        </w:tc>
      </w:tr>
      <w:tr w:rsidR="003303BE" w:rsidRPr="00C35734" w14:paraId="3C111EE5" w14:textId="77777777" w:rsidTr="00C35734">
        <w:tc>
          <w:tcPr>
            <w:tcW w:w="10065" w:type="dxa"/>
            <w:gridSpan w:val="2"/>
            <w:vAlign w:val="center"/>
          </w:tcPr>
          <w:p w14:paraId="44047121" w14:textId="4E83BF0F" w:rsidR="002C1DDB" w:rsidRPr="00C35734" w:rsidRDefault="002C1DDB" w:rsidP="00C35734">
            <w:pPr>
              <w:rPr>
                <w:rFonts w:cs="Poppins"/>
                <w:sz w:val="18"/>
                <w:szCs w:val="18"/>
              </w:rPr>
            </w:pPr>
            <w:r w:rsidRPr="00C35734">
              <w:rPr>
                <w:rFonts w:cs="Poppins"/>
                <w:b/>
                <w:bCs/>
                <w:sz w:val="18"/>
                <w:szCs w:val="18"/>
              </w:rPr>
              <w:t>Essential</w:t>
            </w:r>
          </w:p>
          <w:p w14:paraId="176E14E6" w14:textId="063F4345" w:rsidR="0000052F" w:rsidRPr="00C35734" w:rsidRDefault="0000052F" w:rsidP="00C35734">
            <w:pPr>
              <w:pStyle w:val="ListParagraph"/>
              <w:numPr>
                <w:ilvl w:val="0"/>
                <w:numId w:val="22"/>
              </w:numPr>
              <w:rPr>
                <w:sz w:val="18"/>
                <w:szCs w:val="18"/>
              </w:rPr>
            </w:pPr>
            <w:r w:rsidRPr="00C35734">
              <w:rPr>
                <w:sz w:val="18"/>
                <w:szCs w:val="18"/>
              </w:rPr>
              <w:t>Ability to work to strict timescales, meet challenging deadlines and balance completing priorities successfully when working under pressure.</w:t>
            </w:r>
          </w:p>
          <w:p w14:paraId="1121EEE3" w14:textId="094318B9" w:rsidR="0000052F" w:rsidRPr="00C35734" w:rsidRDefault="0000052F" w:rsidP="00C35734">
            <w:pPr>
              <w:pStyle w:val="ListParagraph"/>
              <w:numPr>
                <w:ilvl w:val="0"/>
                <w:numId w:val="22"/>
              </w:numPr>
              <w:rPr>
                <w:sz w:val="18"/>
                <w:szCs w:val="18"/>
              </w:rPr>
            </w:pPr>
            <w:r w:rsidRPr="00C35734">
              <w:rPr>
                <w:sz w:val="18"/>
                <w:szCs w:val="18"/>
              </w:rPr>
              <w:t>Self-Motivation with an ability to work on own initiative.</w:t>
            </w:r>
          </w:p>
          <w:p w14:paraId="7FE3633B" w14:textId="4521C1B0" w:rsidR="0000052F" w:rsidRPr="00C35734" w:rsidRDefault="0000052F" w:rsidP="00C35734">
            <w:pPr>
              <w:pStyle w:val="ListParagraph"/>
              <w:numPr>
                <w:ilvl w:val="0"/>
                <w:numId w:val="22"/>
              </w:numPr>
              <w:rPr>
                <w:sz w:val="18"/>
                <w:szCs w:val="18"/>
              </w:rPr>
            </w:pPr>
            <w:r w:rsidRPr="00C35734">
              <w:rPr>
                <w:sz w:val="18"/>
                <w:szCs w:val="18"/>
              </w:rPr>
              <w:t>Analytical Skills and problem solving.</w:t>
            </w:r>
          </w:p>
          <w:p w14:paraId="5825035F" w14:textId="53A8861E" w:rsidR="0000052F" w:rsidRPr="00C35734" w:rsidRDefault="0000052F" w:rsidP="00C35734">
            <w:pPr>
              <w:pStyle w:val="ListParagraph"/>
              <w:numPr>
                <w:ilvl w:val="0"/>
                <w:numId w:val="22"/>
              </w:numPr>
              <w:rPr>
                <w:sz w:val="18"/>
                <w:szCs w:val="18"/>
              </w:rPr>
            </w:pPr>
            <w:r w:rsidRPr="00C35734">
              <w:rPr>
                <w:sz w:val="18"/>
                <w:szCs w:val="18"/>
              </w:rPr>
              <w:t>Ability to develop collaborative working relationships with staff, other teams, and partner agencies.</w:t>
            </w:r>
          </w:p>
          <w:p w14:paraId="41B4A240" w14:textId="29AFC91D" w:rsidR="0000052F" w:rsidRPr="00C35734" w:rsidRDefault="0000052F" w:rsidP="00C35734">
            <w:pPr>
              <w:pStyle w:val="ListParagraph"/>
              <w:numPr>
                <w:ilvl w:val="0"/>
                <w:numId w:val="22"/>
              </w:numPr>
              <w:rPr>
                <w:sz w:val="18"/>
                <w:szCs w:val="18"/>
              </w:rPr>
            </w:pPr>
            <w:r w:rsidRPr="00C35734">
              <w:rPr>
                <w:sz w:val="18"/>
                <w:szCs w:val="18"/>
              </w:rPr>
              <w:t>A flexible and adaptable approach to work.</w:t>
            </w:r>
          </w:p>
          <w:p w14:paraId="1853588E" w14:textId="4B772235" w:rsidR="0000052F" w:rsidRPr="00C35734" w:rsidRDefault="0000052F" w:rsidP="00C35734">
            <w:pPr>
              <w:pStyle w:val="ListParagraph"/>
              <w:numPr>
                <w:ilvl w:val="0"/>
                <w:numId w:val="22"/>
              </w:numPr>
              <w:rPr>
                <w:sz w:val="18"/>
                <w:szCs w:val="18"/>
              </w:rPr>
            </w:pPr>
            <w:r w:rsidRPr="00C35734">
              <w:rPr>
                <w:sz w:val="18"/>
                <w:szCs w:val="18"/>
              </w:rPr>
              <w:t>Ability to communicate effectively, both in writing and verbally, with a wide range of people.</w:t>
            </w:r>
          </w:p>
          <w:p w14:paraId="5078FE13" w14:textId="47D8A587" w:rsidR="0000052F" w:rsidRPr="00C35734" w:rsidRDefault="0000052F" w:rsidP="00C35734">
            <w:pPr>
              <w:pStyle w:val="ListParagraph"/>
              <w:numPr>
                <w:ilvl w:val="0"/>
                <w:numId w:val="22"/>
              </w:numPr>
              <w:rPr>
                <w:sz w:val="18"/>
                <w:szCs w:val="18"/>
              </w:rPr>
            </w:pPr>
            <w:r w:rsidRPr="00C35734">
              <w:rPr>
                <w:sz w:val="18"/>
                <w:szCs w:val="18"/>
              </w:rPr>
              <w:t>Ability to make decisions quickly and independently, sometimes with limited information.</w:t>
            </w:r>
          </w:p>
          <w:p w14:paraId="7B7A7609" w14:textId="5753AE04" w:rsidR="002C1DDB" w:rsidRPr="00BE0711" w:rsidRDefault="0000052F" w:rsidP="00C35734">
            <w:pPr>
              <w:pStyle w:val="ListParagraph"/>
              <w:numPr>
                <w:ilvl w:val="0"/>
                <w:numId w:val="22"/>
              </w:numPr>
              <w:rPr>
                <w:sz w:val="18"/>
                <w:szCs w:val="18"/>
              </w:rPr>
            </w:pPr>
            <w:r w:rsidRPr="00C35734">
              <w:rPr>
                <w:sz w:val="18"/>
                <w:szCs w:val="18"/>
              </w:rPr>
              <w:t>Commitment to continuous professional development.</w:t>
            </w:r>
          </w:p>
          <w:p w14:paraId="756B7EBD" w14:textId="4E039D21" w:rsidR="002C1DDB" w:rsidRPr="00C35734" w:rsidRDefault="002C1DDB" w:rsidP="00C35734">
            <w:pPr>
              <w:rPr>
                <w:sz w:val="18"/>
                <w:szCs w:val="18"/>
              </w:rPr>
            </w:pPr>
            <w:r w:rsidRPr="00C35734">
              <w:rPr>
                <w:rFonts w:cs="Poppins"/>
                <w:b/>
                <w:bCs/>
                <w:sz w:val="18"/>
                <w:szCs w:val="18"/>
              </w:rPr>
              <w:t>Desirable</w:t>
            </w:r>
          </w:p>
          <w:p w14:paraId="27DA69DD" w14:textId="3E88FFD6" w:rsidR="002C1DDB" w:rsidRPr="00C35734" w:rsidRDefault="002C1DDB" w:rsidP="00C35734">
            <w:pPr>
              <w:pStyle w:val="ListParagraph"/>
              <w:numPr>
                <w:ilvl w:val="0"/>
                <w:numId w:val="23"/>
              </w:numPr>
              <w:rPr>
                <w:sz w:val="18"/>
                <w:szCs w:val="18"/>
              </w:rPr>
            </w:pPr>
            <w:r w:rsidRPr="00C35734">
              <w:rPr>
                <w:sz w:val="18"/>
                <w:szCs w:val="18"/>
              </w:rPr>
              <w:t>Skills in group work, or the ability to develop these skills.</w:t>
            </w:r>
          </w:p>
          <w:p w14:paraId="2759D36F" w14:textId="3DB5887B" w:rsidR="002C1DDB" w:rsidRPr="00C35734" w:rsidRDefault="002C1DDB" w:rsidP="00C35734">
            <w:pPr>
              <w:rPr>
                <w:sz w:val="18"/>
                <w:szCs w:val="18"/>
              </w:rPr>
            </w:pPr>
          </w:p>
        </w:tc>
      </w:tr>
      <w:tr w:rsidR="002C1DDB" w:rsidRPr="00C35734" w14:paraId="661FF0AD" w14:textId="77777777" w:rsidTr="00C35734">
        <w:tc>
          <w:tcPr>
            <w:tcW w:w="4986" w:type="dxa"/>
            <w:shd w:val="clear" w:color="auto" w:fill="E36C0A" w:themeFill="accent6" w:themeFillShade="BF"/>
            <w:vAlign w:val="center"/>
          </w:tcPr>
          <w:p w14:paraId="30648E4F" w14:textId="77777777" w:rsidR="002C1DDB" w:rsidRPr="00C35734" w:rsidRDefault="002C1DDB" w:rsidP="00C35734">
            <w:pPr>
              <w:rPr>
                <w:b/>
                <w:bCs/>
                <w:sz w:val="18"/>
                <w:szCs w:val="18"/>
              </w:rPr>
            </w:pPr>
            <w:r w:rsidRPr="00C35734">
              <w:rPr>
                <w:b/>
                <w:bCs/>
                <w:sz w:val="18"/>
                <w:szCs w:val="18"/>
              </w:rPr>
              <w:t>Criteria</w:t>
            </w:r>
          </w:p>
        </w:tc>
        <w:tc>
          <w:tcPr>
            <w:tcW w:w="5079" w:type="dxa"/>
            <w:shd w:val="clear" w:color="auto" w:fill="E36C0A" w:themeFill="accent6" w:themeFillShade="BF"/>
            <w:vAlign w:val="center"/>
          </w:tcPr>
          <w:p w14:paraId="4D378617" w14:textId="05C6A542" w:rsidR="002C1DDB" w:rsidRPr="00C35734" w:rsidRDefault="002C1DDB" w:rsidP="00C35734">
            <w:pPr>
              <w:rPr>
                <w:b/>
                <w:bCs/>
                <w:sz w:val="18"/>
                <w:szCs w:val="18"/>
              </w:rPr>
            </w:pPr>
            <w:r w:rsidRPr="00C35734">
              <w:rPr>
                <w:b/>
                <w:bCs/>
                <w:sz w:val="18"/>
                <w:szCs w:val="18"/>
              </w:rPr>
              <w:t>Personal/Attitudes/Qualities</w:t>
            </w:r>
          </w:p>
        </w:tc>
      </w:tr>
      <w:tr w:rsidR="002E65A9" w:rsidRPr="00C35734" w14:paraId="7DFA8941" w14:textId="77777777" w:rsidTr="00C35734">
        <w:tc>
          <w:tcPr>
            <w:tcW w:w="10065" w:type="dxa"/>
            <w:gridSpan w:val="2"/>
            <w:shd w:val="clear" w:color="auto" w:fill="FFFFFF" w:themeFill="background1"/>
            <w:vAlign w:val="center"/>
          </w:tcPr>
          <w:p w14:paraId="2C3EB200" w14:textId="488BD693" w:rsidR="002C1DDB" w:rsidRPr="00C35734" w:rsidRDefault="002C1DDB" w:rsidP="00C35734">
            <w:pPr>
              <w:rPr>
                <w:rFonts w:cs="Poppins"/>
                <w:sz w:val="18"/>
                <w:szCs w:val="18"/>
              </w:rPr>
            </w:pPr>
            <w:r w:rsidRPr="00C35734">
              <w:rPr>
                <w:rFonts w:cs="Poppins"/>
                <w:b/>
                <w:bCs/>
                <w:sz w:val="18"/>
                <w:szCs w:val="18"/>
              </w:rPr>
              <w:lastRenderedPageBreak/>
              <w:t>Essential</w:t>
            </w:r>
          </w:p>
          <w:p w14:paraId="7DA626FB" w14:textId="399924D3" w:rsidR="0000052F" w:rsidRPr="00C35734" w:rsidRDefault="0000052F" w:rsidP="00C35734">
            <w:pPr>
              <w:pStyle w:val="ListParagraph"/>
              <w:numPr>
                <w:ilvl w:val="0"/>
                <w:numId w:val="23"/>
              </w:numPr>
              <w:rPr>
                <w:sz w:val="18"/>
                <w:szCs w:val="18"/>
              </w:rPr>
            </w:pPr>
            <w:r w:rsidRPr="00C35734">
              <w:rPr>
                <w:sz w:val="18"/>
                <w:szCs w:val="18"/>
              </w:rPr>
              <w:t>Demonstrate empathy.</w:t>
            </w:r>
          </w:p>
          <w:p w14:paraId="2B7F6471" w14:textId="41B79F0E" w:rsidR="0000052F" w:rsidRPr="00C35734" w:rsidRDefault="0000052F" w:rsidP="00C35734">
            <w:pPr>
              <w:pStyle w:val="ListParagraph"/>
              <w:numPr>
                <w:ilvl w:val="0"/>
                <w:numId w:val="23"/>
              </w:numPr>
              <w:rPr>
                <w:sz w:val="18"/>
                <w:szCs w:val="18"/>
              </w:rPr>
            </w:pPr>
            <w:r w:rsidRPr="00C35734">
              <w:rPr>
                <w:sz w:val="18"/>
                <w:szCs w:val="18"/>
              </w:rPr>
              <w:t>Be non-judgemental in your approach to clients and other professionals.</w:t>
            </w:r>
          </w:p>
          <w:p w14:paraId="2BB8FFFB" w14:textId="088AD472" w:rsidR="0000052F" w:rsidRPr="00C35734" w:rsidRDefault="0000052F" w:rsidP="00C35734">
            <w:pPr>
              <w:pStyle w:val="ListParagraph"/>
              <w:numPr>
                <w:ilvl w:val="0"/>
                <w:numId w:val="23"/>
              </w:numPr>
              <w:rPr>
                <w:sz w:val="18"/>
                <w:szCs w:val="18"/>
              </w:rPr>
            </w:pPr>
            <w:r w:rsidRPr="00C35734">
              <w:rPr>
                <w:sz w:val="18"/>
                <w:szCs w:val="18"/>
              </w:rPr>
              <w:t>Flexible attitude towards day-to-day tasks and be able to move from one task to another easily.</w:t>
            </w:r>
          </w:p>
          <w:p w14:paraId="23FA8512" w14:textId="26648B8B" w:rsidR="0000052F" w:rsidRPr="00C35734" w:rsidRDefault="0000052F" w:rsidP="00C35734">
            <w:pPr>
              <w:pStyle w:val="ListParagraph"/>
              <w:numPr>
                <w:ilvl w:val="0"/>
                <w:numId w:val="23"/>
              </w:numPr>
              <w:rPr>
                <w:sz w:val="18"/>
                <w:szCs w:val="18"/>
              </w:rPr>
            </w:pPr>
            <w:r w:rsidRPr="00C35734">
              <w:rPr>
                <w:sz w:val="18"/>
                <w:szCs w:val="18"/>
              </w:rPr>
              <w:t>Courteous and professional manner at all times.</w:t>
            </w:r>
          </w:p>
          <w:p w14:paraId="27C3E518" w14:textId="7F37E448" w:rsidR="0000052F" w:rsidRPr="00C35734" w:rsidRDefault="0000052F" w:rsidP="00C35734">
            <w:pPr>
              <w:pStyle w:val="ListParagraph"/>
              <w:numPr>
                <w:ilvl w:val="0"/>
                <w:numId w:val="23"/>
              </w:numPr>
              <w:rPr>
                <w:sz w:val="18"/>
                <w:szCs w:val="18"/>
              </w:rPr>
            </w:pPr>
            <w:r w:rsidRPr="00C35734">
              <w:rPr>
                <w:sz w:val="18"/>
                <w:szCs w:val="18"/>
              </w:rPr>
              <w:t>Be able to keep things in perspective.</w:t>
            </w:r>
          </w:p>
          <w:p w14:paraId="1287EE09" w14:textId="77777777" w:rsidR="002E65A9" w:rsidRPr="00C35734" w:rsidRDefault="0000052F" w:rsidP="00C35734">
            <w:pPr>
              <w:pStyle w:val="ListParagraph"/>
              <w:numPr>
                <w:ilvl w:val="0"/>
                <w:numId w:val="23"/>
              </w:numPr>
              <w:rPr>
                <w:sz w:val="18"/>
                <w:szCs w:val="18"/>
                <w:lang w:val="en-US"/>
              </w:rPr>
            </w:pPr>
            <w:r w:rsidRPr="00C35734">
              <w:rPr>
                <w:sz w:val="18"/>
                <w:szCs w:val="18"/>
              </w:rPr>
              <w:t>Sensible and level-headed.</w:t>
            </w:r>
          </w:p>
          <w:p w14:paraId="6E7AF449" w14:textId="6523C6CE" w:rsidR="002C1DDB" w:rsidRPr="00C35734" w:rsidRDefault="002C1DDB" w:rsidP="00C35734">
            <w:pPr>
              <w:rPr>
                <w:sz w:val="18"/>
                <w:szCs w:val="18"/>
                <w:lang w:val="en-US"/>
              </w:rPr>
            </w:pPr>
          </w:p>
        </w:tc>
      </w:tr>
      <w:tr w:rsidR="002C1DDB" w:rsidRPr="00C35734" w14:paraId="4AE5B3D6" w14:textId="77777777" w:rsidTr="00C35734">
        <w:tc>
          <w:tcPr>
            <w:tcW w:w="4986" w:type="dxa"/>
            <w:shd w:val="clear" w:color="auto" w:fill="E36C0A" w:themeFill="accent6" w:themeFillShade="BF"/>
            <w:vAlign w:val="center"/>
          </w:tcPr>
          <w:p w14:paraId="434C413D" w14:textId="77777777" w:rsidR="002C1DDB" w:rsidRPr="00C35734" w:rsidRDefault="002C1DDB" w:rsidP="00C35734">
            <w:pPr>
              <w:rPr>
                <w:b/>
                <w:bCs/>
                <w:sz w:val="18"/>
                <w:szCs w:val="18"/>
              </w:rPr>
            </w:pPr>
            <w:r w:rsidRPr="00C35734">
              <w:rPr>
                <w:b/>
                <w:bCs/>
                <w:sz w:val="18"/>
                <w:szCs w:val="18"/>
              </w:rPr>
              <w:t>Criteria</w:t>
            </w:r>
          </w:p>
        </w:tc>
        <w:tc>
          <w:tcPr>
            <w:tcW w:w="5079" w:type="dxa"/>
            <w:shd w:val="clear" w:color="auto" w:fill="E36C0A" w:themeFill="accent6" w:themeFillShade="BF"/>
            <w:vAlign w:val="center"/>
          </w:tcPr>
          <w:p w14:paraId="327EF0B9" w14:textId="393A2EF7" w:rsidR="002C1DDB" w:rsidRPr="00C35734" w:rsidRDefault="002C1DDB" w:rsidP="00C35734">
            <w:pPr>
              <w:rPr>
                <w:b/>
                <w:bCs/>
                <w:sz w:val="18"/>
                <w:szCs w:val="18"/>
              </w:rPr>
            </w:pPr>
            <w:r w:rsidRPr="00C35734">
              <w:rPr>
                <w:b/>
                <w:bCs/>
                <w:sz w:val="18"/>
                <w:szCs w:val="18"/>
              </w:rPr>
              <w:t>General</w:t>
            </w:r>
          </w:p>
        </w:tc>
      </w:tr>
      <w:tr w:rsidR="002E65A9" w:rsidRPr="00C35734" w14:paraId="130A3000" w14:textId="77777777" w:rsidTr="00C35734">
        <w:tc>
          <w:tcPr>
            <w:tcW w:w="10065" w:type="dxa"/>
            <w:gridSpan w:val="2"/>
            <w:shd w:val="clear" w:color="auto" w:fill="FFFFFF" w:themeFill="background1"/>
            <w:vAlign w:val="center"/>
          </w:tcPr>
          <w:p w14:paraId="64B1973A" w14:textId="0C4B2537" w:rsidR="002C1DDB" w:rsidRPr="00C35734" w:rsidRDefault="002C1DDB" w:rsidP="00C35734">
            <w:pPr>
              <w:rPr>
                <w:rFonts w:cs="Poppins"/>
                <w:sz w:val="18"/>
                <w:szCs w:val="18"/>
              </w:rPr>
            </w:pPr>
            <w:r w:rsidRPr="00C35734">
              <w:rPr>
                <w:rFonts w:cs="Poppins"/>
                <w:b/>
                <w:bCs/>
                <w:sz w:val="18"/>
                <w:szCs w:val="18"/>
              </w:rPr>
              <w:t>Essential</w:t>
            </w:r>
          </w:p>
          <w:p w14:paraId="3AAAB4CA" w14:textId="72DEB423" w:rsidR="0000052F" w:rsidRPr="00C35734" w:rsidRDefault="0000052F" w:rsidP="00C35734">
            <w:pPr>
              <w:pStyle w:val="ListParagraph"/>
              <w:numPr>
                <w:ilvl w:val="0"/>
                <w:numId w:val="24"/>
              </w:numPr>
              <w:rPr>
                <w:sz w:val="18"/>
                <w:szCs w:val="18"/>
              </w:rPr>
            </w:pPr>
            <w:r w:rsidRPr="00C35734">
              <w:rPr>
                <w:sz w:val="18"/>
                <w:szCs w:val="18"/>
              </w:rPr>
              <w:t xml:space="preserve">This post is registered as exempt from the Rehabilitation of Offenders Act 1974 and in accordance with The First Step recruitment procedures the successful candidate will be required to satisfactorily complete the Enhanced Disclosure and Barring process in order to be appointed for the post. </w:t>
            </w:r>
          </w:p>
          <w:p w14:paraId="3F8D7E30" w14:textId="20E51C7B" w:rsidR="0000052F" w:rsidRPr="00C35734" w:rsidRDefault="0000052F" w:rsidP="00C35734">
            <w:pPr>
              <w:pStyle w:val="ListParagraph"/>
              <w:numPr>
                <w:ilvl w:val="0"/>
                <w:numId w:val="24"/>
              </w:numPr>
              <w:rPr>
                <w:sz w:val="18"/>
                <w:szCs w:val="18"/>
              </w:rPr>
            </w:pPr>
            <w:r w:rsidRPr="00C35734">
              <w:rPr>
                <w:sz w:val="18"/>
                <w:szCs w:val="18"/>
              </w:rPr>
              <w:t>To work outside of normal working hours as required.</w:t>
            </w:r>
          </w:p>
          <w:p w14:paraId="0009CD00" w14:textId="265E3E84" w:rsidR="002E65A9" w:rsidRPr="00C35734" w:rsidRDefault="0000052F" w:rsidP="00C35734">
            <w:pPr>
              <w:pStyle w:val="ListParagraph"/>
              <w:numPr>
                <w:ilvl w:val="0"/>
                <w:numId w:val="24"/>
              </w:numPr>
              <w:rPr>
                <w:rFonts w:ascii="Arial" w:hAnsi="Arial" w:cs="Arial"/>
                <w:sz w:val="18"/>
                <w:szCs w:val="18"/>
              </w:rPr>
            </w:pPr>
            <w:r w:rsidRPr="00C35734">
              <w:rPr>
                <w:sz w:val="18"/>
                <w:szCs w:val="18"/>
              </w:rPr>
              <w:t>A full clean driving licence and use of a car during working hours.</w:t>
            </w:r>
          </w:p>
        </w:tc>
      </w:tr>
    </w:tbl>
    <w:p w14:paraId="5FC30790" w14:textId="77777777" w:rsidR="00D5336D" w:rsidRPr="00D5336D" w:rsidRDefault="00D5336D" w:rsidP="00D5336D">
      <w:pPr>
        <w:pStyle w:val="ParagraphCenturyGothic"/>
        <w:spacing w:line="276" w:lineRule="auto"/>
        <w:jc w:val="both"/>
        <w:rPr>
          <w:rFonts w:ascii="Poppins" w:hAnsi="Poppins" w:cs="Poppins"/>
          <w:b/>
          <w:bCs/>
          <w:sz w:val="22"/>
          <w:szCs w:val="22"/>
        </w:rPr>
      </w:pPr>
    </w:p>
    <w:p w14:paraId="1DBDDA9E" w14:textId="77777777" w:rsidR="00151FD3" w:rsidRPr="00D1127B" w:rsidRDefault="00151FD3" w:rsidP="00151FD3">
      <w:pPr>
        <w:jc w:val="center"/>
        <w:rPr>
          <w:rFonts w:ascii="Verdana" w:hAnsi="Verdana" w:cs="Arial"/>
          <w:b/>
          <w:sz w:val="22"/>
          <w:szCs w:val="22"/>
        </w:rPr>
      </w:pPr>
    </w:p>
    <w:p w14:paraId="473B9E4F" w14:textId="77777777" w:rsidR="00B75530" w:rsidRPr="00D1127B" w:rsidRDefault="00B75530" w:rsidP="00B75530">
      <w:pPr>
        <w:rPr>
          <w:rFonts w:ascii="Verdana" w:hAnsi="Verdana" w:cs="Arial"/>
          <w:b/>
          <w:sz w:val="22"/>
          <w:szCs w:val="22"/>
        </w:rPr>
      </w:pPr>
    </w:p>
    <w:p w14:paraId="71F06F51" w14:textId="77777777" w:rsidR="006F7B8C" w:rsidRPr="00D1127B" w:rsidRDefault="006F7B8C" w:rsidP="00B75530">
      <w:pPr>
        <w:rPr>
          <w:rFonts w:ascii="Verdana" w:hAnsi="Verdana" w:cs="Arial"/>
          <w:b/>
          <w:sz w:val="22"/>
          <w:szCs w:val="22"/>
        </w:rPr>
      </w:pPr>
    </w:p>
    <w:p w14:paraId="0BACF018" w14:textId="77777777" w:rsidR="00D84E24" w:rsidRDefault="00D84E24" w:rsidP="00D84E24">
      <w:pPr>
        <w:rPr>
          <w:vanish/>
        </w:rPr>
      </w:pPr>
    </w:p>
    <w:p w14:paraId="1B8044AE" w14:textId="7962C762" w:rsidR="005E0112" w:rsidRDefault="005E0112" w:rsidP="005E0112">
      <w:pPr>
        <w:pStyle w:val="NormalWeb"/>
      </w:pPr>
    </w:p>
    <w:sectPr w:rsidR="005E0112" w:rsidSect="00F624C2">
      <w:headerReference w:type="default" r:id="rId7"/>
      <w:footerReference w:type="default" r:id="rId8"/>
      <w:pgSz w:w="12240" w:h="15840"/>
      <w:pgMar w:top="1702" w:right="1134" w:bottom="567" w:left="1134"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D6F5" w14:textId="77777777" w:rsidR="00C24198" w:rsidRDefault="00C24198" w:rsidP="0070700E">
      <w:r>
        <w:separator/>
      </w:r>
    </w:p>
  </w:endnote>
  <w:endnote w:type="continuationSeparator" w:id="0">
    <w:p w14:paraId="7F87346B" w14:textId="77777777" w:rsidR="00C24198" w:rsidRDefault="00C24198" w:rsidP="007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546014"/>
      <w:docPartObj>
        <w:docPartGallery w:val="Page Numbers (Bottom of Page)"/>
        <w:docPartUnique/>
      </w:docPartObj>
    </w:sdtPr>
    <w:sdtEndPr>
      <w:rPr>
        <w:color w:val="7F7F7F" w:themeColor="background1" w:themeShade="7F"/>
        <w:spacing w:val="60"/>
      </w:rPr>
    </w:sdtEndPr>
    <w:sdtContent>
      <w:p w14:paraId="52AC52DE" w14:textId="77AC6C18" w:rsidR="00CA0478" w:rsidRDefault="00CA0478">
        <w:pPr>
          <w:pStyle w:val="Footer"/>
          <w:pBdr>
            <w:top w:val="single" w:sz="4" w:space="1" w:color="D9D9D9" w:themeColor="background1" w:themeShade="D9"/>
          </w:pBdr>
          <w:jc w:val="right"/>
        </w:pPr>
        <w:r w:rsidRPr="00CA0478">
          <w:rPr>
            <w:rFonts w:cs="Poppins"/>
            <w:szCs w:val="20"/>
          </w:rPr>
          <w:fldChar w:fldCharType="begin"/>
        </w:r>
        <w:r w:rsidRPr="00CA0478">
          <w:rPr>
            <w:rFonts w:cs="Poppins"/>
            <w:szCs w:val="20"/>
          </w:rPr>
          <w:instrText xml:space="preserve"> PAGE   \* MERGEFORMAT </w:instrText>
        </w:r>
        <w:r w:rsidRPr="00CA0478">
          <w:rPr>
            <w:rFonts w:cs="Poppins"/>
            <w:szCs w:val="20"/>
          </w:rPr>
          <w:fldChar w:fldCharType="separate"/>
        </w:r>
        <w:r w:rsidRPr="00CA0478">
          <w:rPr>
            <w:rFonts w:cs="Poppins"/>
            <w:noProof/>
            <w:szCs w:val="20"/>
          </w:rPr>
          <w:t>2</w:t>
        </w:r>
        <w:r w:rsidRPr="00CA0478">
          <w:rPr>
            <w:rFonts w:cs="Poppins"/>
            <w:noProof/>
            <w:szCs w:val="20"/>
          </w:rPr>
          <w:fldChar w:fldCharType="end"/>
        </w:r>
        <w:r w:rsidRPr="00CA0478">
          <w:rPr>
            <w:rFonts w:cs="Poppins"/>
            <w:szCs w:val="20"/>
          </w:rPr>
          <w:t xml:space="preserve"> | </w:t>
        </w:r>
        <w:r w:rsidRPr="00CA0478">
          <w:rPr>
            <w:rFonts w:cs="Poppins"/>
            <w:color w:val="7F7F7F" w:themeColor="background1" w:themeShade="7F"/>
            <w:spacing w:val="60"/>
            <w:szCs w:val="20"/>
          </w:rPr>
          <w:t>Page</w:t>
        </w:r>
      </w:p>
    </w:sdtContent>
  </w:sdt>
  <w:p w14:paraId="3CF5A864" w14:textId="77777777" w:rsidR="0070700E" w:rsidRDefault="0070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7EED" w14:textId="77777777" w:rsidR="00C24198" w:rsidRDefault="00C24198" w:rsidP="0070700E">
      <w:r>
        <w:separator/>
      </w:r>
    </w:p>
  </w:footnote>
  <w:footnote w:type="continuationSeparator" w:id="0">
    <w:p w14:paraId="347B8F61" w14:textId="77777777" w:rsidR="00C24198" w:rsidRDefault="00C24198" w:rsidP="0070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3BF0" w14:textId="63AE5714" w:rsidR="002D57F0" w:rsidRDefault="00C74CEA" w:rsidP="00C74CEA">
    <w:pPr>
      <w:pStyle w:val="Header"/>
      <w:tabs>
        <w:tab w:val="clear" w:pos="4513"/>
        <w:tab w:val="clear" w:pos="9026"/>
        <w:tab w:val="left" w:pos="3075"/>
      </w:tabs>
      <w:jc w:val="center"/>
    </w:pPr>
    <w:r>
      <w:rPr>
        <w:noProof/>
      </w:rPr>
      <w:drawing>
        <wp:anchor distT="0" distB="0" distL="114300" distR="114300" simplePos="0" relativeHeight="251658240" behindDoc="0" locked="0" layoutInCell="1" allowOverlap="1" wp14:anchorId="192360E3" wp14:editId="113605AB">
          <wp:simplePos x="0" y="0"/>
          <wp:positionH relativeFrom="margin">
            <wp:align>center</wp:align>
          </wp:positionH>
          <wp:positionV relativeFrom="paragraph">
            <wp:posOffset>-244475</wp:posOffset>
          </wp:positionV>
          <wp:extent cx="2772029" cy="670653"/>
          <wp:effectExtent l="0" t="0" r="0" b="0"/>
          <wp:wrapNone/>
          <wp:docPr id="972673105" name="Picture 1" descr="A black background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15509" name="Picture 1" descr="A black background with yellow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2029" cy="6706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EAB"/>
    <w:multiLevelType w:val="hybridMultilevel"/>
    <w:tmpl w:val="CED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149"/>
    <w:multiLevelType w:val="hybridMultilevel"/>
    <w:tmpl w:val="18D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54A8B"/>
    <w:multiLevelType w:val="hybridMultilevel"/>
    <w:tmpl w:val="DF78A292"/>
    <w:lvl w:ilvl="0" w:tplc="DFA8ACE0">
      <w:numFmt w:val="bullet"/>
      <w:lvlText w:val="-"/>
      <w:lvlJc w:val="left"/>
      <w:pPr>
        <w:ind w:left="456"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54CDE"/>
    <w:multiLevelType w:val="hybridMultilevel"/>
    <w:tmpl w:val="3F84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A4F93"/>
    <w:multiLevelType w:val="hybridMultilevel"/>
    <w:tmpl w:val="DC2C3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C0644"/>
    <w:multiLevelType w:val="hybridMultilevel"/>
    <w:tmpl w:val="11B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065B"/>
    <w:multiLevelType w:val="hybridMultilevel"/>
    <w:tmpl w:val="2772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76D7A"/>
    <w:multiLevelType w:val="hybridMultilevel"/>
    <w:tmpl w:val="728868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D2BDF"/>
    <w:multiLevelType w:val="hybridMultilevel"/>
    <w:tmpl w:val="9F8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7CDA"/>
    <w:multiLevelType w:val="hybridMultilevel"/>
    <w:tmpl w:val="FED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22721"/>
    <w:multiLevelType w:val="hybridMultilevel"/>
    <w:tmpl w:val="A98E3050"/>
    <w:lvl w:ilvl="0" w:tplc="DFA8ACE0">
      <w:numFmt w:val="bullet"/>
      <w:lvlText w:val="-"/>
      <w:lvlJc w:val="left"/>
      <w:pPr>
        <w:ind w:left="456"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A328F"/>
    <w:multiLevelType w:val="hybridMultilevel"/>
    <w:tmpl w:val="D08C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45D00"/>
    <w:multiLevelType w:val="hybridMultilevel"/>
    <w:tmpl w:val="4C48C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543CF"/>
    <w:multiLevelType w:val="hybridMultilevel"/>
    <w:tmpl w:val="450A27CE"/>
    <w:lvl w:ilvl="0" w:tplc="858004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06BF3"/>
    <w:multiLevelType w:val="hybridMultilevel"/>
    <w:tmpl w:val="80909EE6"/>
    <w:lvl w:ilvl="0" w:tplc="DFA8ACE0">
      <w:numFmt w:val="bullet"/>
      <w:lvlText w:val="-"/>
      <w:lvlJc w:val="left"/>
      <w:pPr>
        <w:ind w:left="456" w:hanging="360"/>
      </w:pPr>
      <w:rPr>
        <w:rFonts w:ascii="Poppins" w:eastAsia="Times New Roman" w:hAnsi="Poppins" w:cs="Poppins"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5" w15:restartNumberingAfterBreak="0">
    <w:nsid w:val="37480EEE"/>
    <w:multiLevelType w:val="hybridMultilevel"/>
    <w:tmpl w:val="DD325E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6E4499"/>
    <w:multiLevelType w:val="hybridMultilevel"/>
    <w:tmpl w:val="F162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2BA7"/>
    <w:multiLevelType w:val="hybridMultilevel"/>
    <w:tmpl w:val="0D70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44177"/>
    <w:multiLevelType w:val="hybridMultilevel"/>
    <w:tmpl w:val="5EC87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A460F"/>
    <w:multiLevelType w:val="hybridMultilevel"/>
    <w:tmpl w:val="DDE4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F3158"/>
    <w:multiLevelType w:val="hybridMultilevel"/>
    <w:tmpl w:val="903A7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4F4571"/>
    <w:multiLevelType w:val="hybridMultilevel"/>
    <w:tmpl w:val="747E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35A22"/>
    <w:multiLevelType w:val="hybridMultilevel"/>
    <w:tmpl w:val="BE10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2102A"/>
    <w:multiLevelType w:val="hybridMultilevel"/>
    <w:tmpl w:val="BBF4FDCC"/>
    <w:lvl w:ilvl="0" w:tplc="DFA8ACE0">
      <w:numFmt w:val="bullet"/>
      <w:lvlText w:val="-"/>
      <w:lvlJc w:val="left"/>
      <w:pPr>
        <w:ind w:left="456"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F2358"/>
    <w:multiLevelType w:val="hybridMultilevel"/>
    <w:tmpl w:val="2DE62ACE"/>
    <w:lvl w:ilvl="0" w:tplc="858004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6B3968"/>
    <w:multiLevelType w:val="hybridMultilevel"/>
    <w:tmpl w:val="1084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72673"/>
    <w:multiLevelType w:val="hybridMultilevel"/>
    <w:tmpl w:val="8D0686CA"/>
    <w:lvl w:ilvl="0" w:tplc="DFA8ACE0">
      <w:numFmt w:val="bullet"/>
      <w:lvlText w:val="-"/>
      <w:lvlJc w:val="left"/>
      <w:pPr>
        <w:ind w:left="456"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B65DD"/>
    <w:multiLevelType w:val="hybridMultilevel"/>
    <w:tmpl w:val="DFA0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32BDA"/>
    <w:multiLevelType w:val="hybridMultilevel"/>
    <w:tmpl w:val="E71C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76509"/>
    <w:multiLevelType w:val="hybridMultilevel"/>
    <w:tmpl w:val="9C20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D3E88"/>
    <w:multiLevelType w:val="hybridMultilevel"/>
    <w:tmpl w:val="3622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873639">
    <w:abstractNumId w:val="0"/>
  </w:num>
  <w:num w:numId="2" w16cid:durableId="523832453">
    <w:abstractNumId w:val="4"/>
  </w:num>
  <w:num w:numId="3" w16cid:durableId="1980570320">
    <w:abstractNumId w:val="24"/>
  </w:num>
  <w:num w:numId="4" w16cid:durableId="569466348">
    <w:abstractNumId w:val="12"/>
  </w:num>
  <w:num w:numId="5" w16cid:durableId="2005813303">
    <w:abstractNumId w:val="13"/>
  </w:num>
  <w:num w:numId="6" w16cid:durableId="2054503240">
    <w:abstractNumId w:val="27"/>
  </w:num>
  <w:num w:numId="7" w16cid:durableId="1305544558">
    <w:abstractNumId w:val="17"/>
  </w:num>
  <w:num w:numId="8" w16cid:durableId="1936742268">
    <w:abstractNumId w:val="3"/>
  </w:num>
  <w:num w:numId="9" w16cid:durableId="644160513">
    <w:abstractNumId w:val="29"/>
  </w:num>
  <w:num w:numId="10" w16cid:durableId="1489978445">
    <w:abstractNumId w:val="1"/>
  </w:num>
  <w:num w:numId="11" w16cid:durableId="1165705832">
    <w:abstractNumId w:val="19"/>
  </w:num>
  <w:num w:numId="12" w16cid:durableId="970744803">
    <w:abstractNumId w:val="21"/>
  </w:num>
  <w:num w:numId="13" w16cid:durableId="370228736">
    <w:abstractNumId w:val="18"/>
  </w:num>
  <w:num w:numId="14" w16cid:durableId="1292780740">
    <w:abstractNumId w:val="22"/>
  </w:num>
  <w:num w:numId="15" w16cid:durableId="1782991847">
    <w:abstractNumId w:val="7"/>
  </w:num>
  <w:num w:numId="16" w16cid:durableId="2105612865">
    <w:abstractNumId w:val="15"/>
  </w:num>
  <w:num w:numId="17" w16cid:durableId="1044793820">
    <w:abstractNumId w:val="20"/>
  </w:num>
  <w:num w:numId="18" w16cid:durableId="1686439739">
    <w:abstractNumId w:val="11"/>
  </w:num>
  <w:num w:numId="19" w16cid:durableId="726489400">
    <w:abstractNumId w:val="30"/>
  </w:num>
  <w:num w:numId="20" w16cid:durableId="1623876216">
    <w:abstractNumId w:val="25"/>
  </w:num>
  <w:num w:numId="21" w16cid:durableId="1483348213">
    <w:abstractNumId w:val="8"/>
  </w:num>
  <w:num w:numId="22" w16cid:durableId="1780177651">
    <w:abstractNumId w:val="28"/>
  </w:num>
  <w:num w:numId="23" w16cid:durableId="1129544630">
    <w:abstractNumId w:val="16"/>
  </w:num>
  <w:num w:numId="24" w16cid:durableId="1534004558">
    <w:abstractNumId w:val="5"/>
  </w:num>
  <w:num w:numId="25" w16cid:durableId="685596164">
    <w:abstractNumId w:val="6"/>
  </w:num>
  <w:num w:numId="26" w16cid:durableId="143158456">
    <w:abstractNumId w:val="9"/>
  </w:num>
  <w:num w:numId="27" w16cid:durableId="418984098">
    <w:abstractNumId w:val="14"/>
  </w:num>
  <w:num w:numId="28" w16cid:durableId="826243729">
    <w:abstractNumId w:val="23"/>
  </w:num>
  <w:num w:numId="29" w16cid:durableId="1181317597">
    <w:abstractNumId w:val="26"/>
  </w:num>
  <w:num w:numId="30" w16cid:durableId="1028222109">
    <w:abstractNumId w:val="10"/>
  </w:num>
  <w:num w:numId="31" w16cid:durableId="158525731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BB"/>
    <w:rsid w:val="0000052F"/>
    <w:rsid w:val="00014919"/>
    <w:rsid w:val="000309E9"/>
    <w:rsid w:val="00031BA7"/>
    <w:rsid w:val="00037921"/>
    <w:rsid w:val="00050038"/>
    <w:rsid w:val="00054C7F"/>
    <w:rsid w:val="00067E05"/>
    <w:rsid w:val="00091D23"/>
    <w:rsid w:val="000A4EEF"/>
    <w:rsid w:val="000A50FD"/>
    <w:rsid w:val="000B2298"/>
    <w:rsid w:val="000B2ADF"/>
    <w:rsid w:val="000B30CD"/>
    <w:rsid w:val="000C0E67"/>
    <w:rsid w:val="000C1A76"/>
    <w:rsid w:val="000C5C02"/>
    <w:rsid w:val="000D1121"/>
    <w:rsid w:val="000D3695"/>
    <w:rsid w:val="000D3E2A"/>
    <w:rsid w:val="000E0DBB"/>
    <w:rsid w:val="000E262C"/>
    <w:rsid w:val="000E6587"/>
    <w:rsid w:val="000F5C20"/>
    <w:rsid w:val="000F75A8"/>
    <w:rsid w:val="0010225C"/>
    <w:rsid w:val="00107F18"/>
    <w:rsid w:val="0012072C"/>
    <w:rsid w:val="00121B20"/>
    <w:rsid w:val="00122204"/>
    <w:rsid w:val="0012322A"/>
    <w:rsid w:val="00141328"/>
    <w:rsid w:val="00150D2D"/>
    <w:rsid w:val="00151FD3"/>
    <w:rsid w:val="0015727B"/>
    <w:rsid w:val="0016002E"/>
    <w:rsid w:val="0016685C"/>
    <w:rsid w:val="001746A7"/>
    <w:rsid w:val="00177FD4"/>
    <w:rsid w:val="001820BB"/>
    <w:rsid w:val="00185B8E"/>
    <w:rsid w:val="001A0A5C"/>
    <w:rsid w:val="001B0251"/>
    <w:rsid w:val="001B78C9"/>
    <w:rsid w:val="001D2E34"/>
    <w:rsid w:val="001E3CF6"/>
    <w:rsid w:val="00204B6E"/>
    <w:rsid w:val="00210E98"/>
    <w:rsid w:val="002113AF"/>
    <w:rsid w:val="00215BA0"/>
    <w:rsid w:val="00231A65"/>
    <w:rsid w:val="00293344"/>
    <w:rsid w:val="002A2A13"/>
    <w:rsid w:val="002A730A"/>
    <w:rsid w:val="002A792D"/>
    <w:rsid w:val="002B1F9F"/>
    <w:rsid w:val="002B2F4B"/>
    <w:rsid w:val="002B4512"/>
    <w:rsid w:val="002C1DDB"/>
    <w:rsid w:val="002C6B4F"/>
    <w:rsid w:val="002C6C66"/>
    <w:rsid w:val="002D1A12"/>
    <w:rsid w:val="002D57F0"/>
    <w:rsid w:val="002E2D3A"/>
    <w:rsid w:val="002E33F5"/>
    <w:rsid w:val="002E65A9"/>
    <w:rsid w:val="00302C0E"/>
    <w:rsid w:val="003303BE"/>
    <w:rsid w:val="00341F2B"/>
    <w:rsid w:val="00344F37"/>
    <w:rsid w:val="003477DD"/>
    <w:rsid w:val="00361868"/>
    <w:rsid w:val="003627CF"/>
    <w:rsid w:val="0038344F"/>
    <w:rsid w:val="00386EEC"/>
    <w:rsid w:val="00397914"/>
    <w:rsid w:val="003A79C8"/>
    <w:rsid w:val="003B1A75"/>
    <w:rsid w:val="003C3299"/>
    <w:rsid w:val="003D7006"/>
    <w:rsid w:val="003E272F"/>
    <w:rsid w:val="003E6E87"/>
    <w:rsid w:val="003E7241"/>
    <w:rsid w:val="003F2345"/>
    <w:rsid w:val="003F6224"/>
    <w:rsid w:val="004109EE"/>
    <w:rsid w:val="00410BAC"/>
    <w:rsid w:val="0041533F"/>
    <w:rsid w:val="00416838"/>
    <w:rsid w:val="00426940"/>
    <w:rsid w:val="00433142"/>
    <w:rsid w:val="00435228"/>
    <w:rsid w:val="0044624C"/>
    <w:rsid w:val="004656B6"/>
    <w:rsid w:val="00482522"/>
    <w:rsid w:val="004840C9"/>
    <w:rsid w:val="00485724"/>
    <w:rsid w:val="0049508C"/>
    <w:rsid w:val="004A11D6"/>
    <w:rsid w:val="004A456F"/>
    <w:rsid w:val="004C4010"/>
    <w:rsid w:val="004D243A"/>
    <w:rsid w:val="004E6FCC"/>
    <w:rsid w:val="00503EE1"/>
    <w:rsid w:val="00514D58"/>
    <w:rsid w:val="00516B1F"/>
    <w:rsid w:val="00527BE3"/>
    <w:rsid w:val="00534032"/>
    <w:rsid w:val="00535B00"/>
    <w:rsid w:val="005409A1"/>
    <w:rsid w:val="00544872"/>
    <w:rsid w:val="00572A9E"/>
    <w:rsid w:val="0058335D"/>
    <w:rsid w:val="005A3D0E"/>
    <w:rsid w:val="005A4464"/>
    <w:rsid w:val="005C2301"/>
    <w:rsid w:val="005E0112"/>
    <w:rsid w:val="00616234"/>
    <w:rsid w:val="00622C28"/>
    <w:rsid w:val="006304B3"/>
    <w:rsid w:val="00634361"/>
    <w:rsid w:val="00635712"/>
    <w:rsid w:val="0064169B"/>
    <w:rsid w:val="0064215C"/>
    <w:rsid w:val="00642CB9"/>
    <w:rsid w:val="00645A8E"/>
    <w:rsid w:val="00646E01"/>
    <w:rsid w:val="00657251"/>
    <w:rsid w:val="00661740"/>
    <w:rsid w:val="00663898"/>
    <w:rsid w:val="006754AA"/>
    <w:rsid w:val="00680508"/>
    <w:rsid w:val="006805FB"/>
    <w:rsid w:val="006825A4"/>
    <w:rsid w:val="006832FC"/>
    <w:rsid w:val="006A029A"/>
    <w:rsid w:val="006A1077"/>
    <w:rsid w:val="006A2BDA"/>
    <w:rsid w:val="006A42C3"/>
    <w:rsid w:val="006B35CC"/>
    <w:rsid w:val="006E5A81"/>
    <w:rsid w:val="006E6072"/>
    <w:rsid w:val="006E76DB"/>
    <w:rsid w:val="006F7B8C"/>
    <w:rsid w:val="00705FCF"/>
    <w:rsid w:val="0070700E"/>
    <w:rsid w:val="00731E19"/>
    <w:rsid w:val="00736683"/>
    <w:rsid w:val="00743EEC"/>
    <w:rsid w:val="00745639"/>
    <w:rsid w:val="007479DF"/>
    <w:rsid w:val="0075211B"/>
    <w:rsid w:val="0075565A"/>
    <w:rsid w:val="00770AD8"/>
    <w:rsid w:val="0078200D"/>
    <w:rsid w:val="0079157B"/>
    <w:rsid w:val="007B0CE5"/>
    <w:rsid w:val="007C6F3A"/>
    <w:rsid w:val="007C7571"/>
    <w:rsid w:val="007D2579"/>
    <w:rsid w:val="007E3103"/>
    <w:rsid w:val="007E46DE"/>
    <w:rsid w:val="007F3841"/>
    <w:rsid w:val="00807A68"/>
    <w:rsid w:val="00814A9B"/>
    <w:rsid w:val="008155BA"/>
    <w:rsid w:val="008205DA"/>
    <w:rsid w:val="008215C4"/>
    <w:rsid w:val="0082366B"/>
    <w:rsid w:val="00830710"/>
    <w:rsid w:val="00830A4B"/>
    <w:rsid w:val="00840E1B"/>
    <w:rsid w:val="00861D6E"/>
    <w:rsid w:val="00862E66"/>
    <w:rsid w:val="00863E7B"/>
    <w:rsid w:val="00870429"/>
    <w:rsid w:val="00874FDC"/>
    <w:rsid w:val="00881E11"/>
    <w:rsid w:val="008A0887"/>
    <w:rsid w:val="008A356B"/>
    <w:rsid w:val="008D5B03"/>
    <w:rsid w:val="008E1D32"/>
    <w:rsid w:val="008E2A43"/>
    <w:rsid w:val="008F1A93"/>
    <w:rsid w:val="008F7C18"/>
    <w:rsid w:val="00901008"/>
    <w:rsid w:val="009049BB"/>
    <w:rsid w:val="00906104"/>
    <w:rsid w:val="00922439"/>
    <w:rsid w:val="00922B89"/>
    <w:rsid w:val="00923889"/>
    <w:rsid w:val="0093321E"/>
    <w:rsid w:val="0094190E"/>
    <w:rsid w:val="00947835"/>
    <w:rsid w:val="00972E84"/>
    <w:rsid w:val="00983BFC"/>
    <w:rsid w:val="009A7E44"/>
    <w:rsid w:val="009B1CA1"/>
    <w:rsid w:val="009B6681"/>
    <w:rsid w:val="009C080E"/>
    <w:rsid w:val="009C37DE"/>
    <w:rsid w:val="009C73EB"/>
    <w:rsid w:val="009E4BEF"/>
    <w:rsid w:val="009F78DE"/>
    <w:rsid w:val="00A108FD"/>
    <w:rsid w:val="00A2522E"/>
    <w:rsid w:val="00A277C0"/>
    <w:rsid w:val="00A31866"/>
    <w:rsid w:val="00A3198B"/>
    <w:rsid w:val="00A4255C"/>
    <w:rsid w:val="00A43563"/>
    <w:rsid w:val="00A435E4"/>
    <w:rsid w:val="00A43831"/>
    <w:rsid w:val="00A5037D"/>
    <w:rsid w:val="00A54B59"/>
    <w:rsid w:val="00A57B50"/>
    <w:rsid w:val="00A61500"/>
    <w:rsid w:val="00A62562"/>
    <w:rsid w:val="00A832F8"/>
    <w:rsid w:val="00A867C0"/>
    <w:rsid w:val="00AA064E"/>
    <w:rsid w:val="00AB2BB5"/>
    <w:rsid w:val="00AB7388"/>
    <w:rsid w:val="00AD3E75"/>
    <w:rsid w:val="00AE02A6"/>
    <w:rsid w:val="00AE51C0"/>
    <w:rsid w:val="00AF2FDD"/>
    <w:rsid w:val="00AF5511"/>
    <w:rsid w:val="00B015AF"/>
    <w:rsid w:val="00B027E2"/>
    <w:rsid w:val="00B068B4"/>
    <w:rsid w:val="00B21B1B"/>
    <w:rsid w:val="00B318D8"/>
    <w:rsid w:val="00B40DF9"/>
    <w:rsid w:val="00B4706E"/>
    <w:rsid w:val="00B52B6B"/>
    <w:rsid w:val="00B574D6"/>
    <w:rsid w:val="00B61C86"/>
    <w:rsid w:val="00B75530"/>
    <w:rsid w:val="00B85A85"/>
    <w:rsid w:val="00B966FE"/>
    <w:rsid w:val="00BA7135"/>
    <w:rsid w:val="00BB3679"/>
    <w:rsid w:val="00BB3A97"/>
    <w:rsid w:val="00BC693D"/>
    <w:rsid w:val="00BD02D7"/>
    <w:rsid w:val="00BD0B75"/>
    <w:rsid w:val="00BD2919"/>
    <w:rsid w:val="00BD4167"/>
    <w:rsid w:val="00BE0711"/>
    <w:rsid w:val="00BE79DC"/>
    <w:rsid w:val="00BF4FF7"/>
    <w:rsid w:val="00BF6687"/>
    <w:rsid w:val="00C02FF7"/>
    <w:rsid w:val="00C0504B"/>
    <w:rsid w:val="00C1549F"/>
    <w:rsid w:val="00C24198"/>
    <w:rsid w:val="00C26B39"/>
    <w:rsid w:val="00C35734"/>
    <w:rsid w:val="00C367BE"/>
    <w:rsid w:val="00C46ADF"/>
    <w:rsid w:val="00C66F2C"/>
    <w:rsid w:val="00C72B4D"/>
    <w:rsid w:val="00C74CEA"/>
    <w:rsid w:val="00C75256"/>
    <w:rsid w:val="00C87987"/>
    <w:rsid w:val="00C926A7"/>
    <w:rsid w:val="00CA0478"/>
    <w:rsid w:val="00CB5202"/>
    <w:rsid w:val="00CC339B"/>
    <w:rsid w:val="00CC48F5"/>
    <w:rsid w:val="00CC7D03"/>
    <w:rsid w:val="00CD16D3"/>
    <w:rsid w:val="00CD2559"/>
    <w:rsid w:val="00CD6231"/>
    <w:rsid w:val="00CF38DF"/>
    <w:rsid w:val="00D03272"/>
    <w:rsid w:val="00D1127B"/>
    <w:rsid w:val="00D15AD1"/>
    <w:rsid w:val="00D347C7"/>
    <w:rsid w:val="00D526FB"/>
    <w:rsid w:val="00D5336D"/>
    <w:rsid w:val="00D565F5"/>
    <w:rsid w:val="00D74906"/>
    <w:rsid w:val="00D84E24"/>
    <w:rsid w:val="00DB0DE9"/>
    <w:rsid w:val="00DB5BFC"/>
    <w:rsid w:val="00DD0AE1"/>
    <w:rsid w:val="00DD4C97"/>
    <w:rsid w:val="00DD7821"/>
    <w:rsid w:val="00DF04EA"/>
    <w:rsid w:val="00DF2F11"/>
    <w:rsid w:val="00DF4BCA"/>
    <w:rsid w:val="00E01265"/>
    <w:rsid w:val="00E044AD"/>
    <w:rsid w:val="00E203B0"/>
    <w:rsid w:val="00E21F2C"/>
    <w:rsid w:val="00E41E14"/>
    <w:rsid w:val="00E45C2C"/>
    <w:rsid w:val="00E523FB"/>
    <w:rsid w:val="00E66285"/>
    <w:rsid w:val="00E72D3B"/>
    <w:rsid w:val="00E771AB"/>
    <w:rsid w:val="00E9424F"/>
    <w:rsid w:val="00E95EAA"/>
    <w:rsid w:val="00E960C0"/>
    <w:rsid w:val="00EA708E"/>
    <w:rsid w:val="00EC0E06"/>
    <w:rsid w:val="00EF065C"/>
    <w:rsid w:val="00EF5B1E"/>
    <w:rsid w:val="00EF601E"/>
    <w:rsid w:val="00F201D7"/>
    <w:rsid w:val="00F30500"/>
    <w:rsid w:val="00F51B82"/>
    <w:rsid w:val="00F528F9"/>
    <w:rsid w:val="00F57D3D"/>
    <w:rsid w:val="00F624C2"/>
    <w:rsid w:val="00F62D91"/>
    <w:rsid w:val="00F753C0"/>
    <w:rsid w:val="00F85932"/>
    <w:rsid w:val="00FB2672"/>
    <w:rsid w:val="00FB5F3A"/>
    <w:rsid w:val="00FB777F"/>
    <w:rsid w:val="00FC393A"/>
    <w:rsid w:val="00FC5A9F"/>
    <w:rsid w:val="00FE43A7"/>
    <w:rsid w:val="00FE5811"/>
    <w:rsid w:val="00FF5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0EB34"/>
  <w15:docId w15:val="{85AB7CB2-8C17-4FFB-8F76-9692D01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EEF"/>
    <w:rPr>
      <w:rFonts w:ascii="Poppins" w:hAnsi="Poppins"/>
      <w:sz w:val="19"/>
      <w:szCs w:val="24"/>
      <w:lang w:eastAsia="en-US"/>
    </w:rPr>
  </w:style>
  <w:style w:type="paragraph" w:styleId="Heading1">
    <w:name w:val="heading 1"/>
    <w:basedOn w:val="Normal"/>
    <w:next w:val="Normal"/>
    <w:link w:val="Heading1Char"/>
    <w:qFormat/>
    <w:rsid w:val="005833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068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1DD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3898"/>
    <w:rPr>
      <w:rFonts w:ascii="Tahoma" w:hAnsi="Tahoma" w:cs="Tahoma"/>
      <w:sz w:val="16"/>
      <w:szCs w:val="16"/>
    </w:rPr>
  </w:style>
  <w:style w:type="paragraph" w:customStyle="1" w:styleId="ParagraphCenturyGothic">
    <w:name w:val="Paragraph Century Gothic"/>
    <w:basedOn w:val="Normal"/>
    <w:rsid w:val="009E4BEF"/>
    <w:pPr>
      <w:spacing w:before="120" w:line="280" w:lineRule="exact"/>
    </w:pPr>
    <w:rPr>
      <w:rFonts w:ascii="Century Gothic" w:hAnsi="Century Gothic"/>
      <w:szCs w:val="20"/>
    </w:rPr>
  </w:style>
  <w:style w:type="paragraph" w:styleId="ListParagraph">
    <w:name w:val="List Paragraph"/>
    <w:basedOn w:val="Normal"/>
    <w:uiPriority w:val="34"/>
    <w:qFormat/>
    <w:rsid w:val="002C1DDB"/>
    <w:pPr>
      <w:ind w:left="720"/>
    </w:pPr>
  </w:style>
  <w:style w:type="paragraph" w:styleId="Header">
    <w:name w:val="header"/>
    <w:basedOn w:val="Normal"/>
    <w:link w:val="HeaderChar"/>
    <w:rsid w:val="0070700E"/>
    <w:pPr>
      <w:tabs>
        <w:tab w:val="center" w:pos="4513"/>
        <w:tab w:val="right" w:pos="9026"/>
      </w:tabs>
    </w:pPr>
  </w:style>
  <w:style w:type="character" w:customStyle="1" w:styleId="HeaderChar">
    <w:name w:val="Header Char"/>
    <w:link w:val="Header"/>
    <w:uiPriority w:val="99"/>
    <w:rsid w:val="0070700E"/>
    <w:rPr>
      <w:sz w:val="24"/>
      <w:szCs w:val="24"/>
      <w:lang w:eastAsia="en-US"/>
    </w:rPr>
  </w:style>
  <w:style w:type="paragraph" w:styleId="Footer">
    <w:name w:val="footer"/>
    <w:basedOn w:val="Normal"/>
    <w:link w:val="FooterChar"/>
    <w:uiPriority w:val="99"/>
    <w:rsid w:val="0070700E"/>
    <w:pPr>
      <w:tabs>
        <w:tab w:val="center" w:pos="4513"/>
        <w:tab w:val="right" w:pos="9026"/>
      </w:tabs>
    </w:pPr>
  </w:style>
  <w:style w:type="character" w:customStyle="1" w:styleId="FooterChar">
    <w:name w:val="Footer Char"/>
    <w:link w:val="Footer"/>
    <w:uiPriority w:val="99"/>
    <w:rsid w:val="0070700E"/>
    <w:rPr>
      <w:sz w:val="24"/>
      <w:szCs w:val="24"/>
      <w:lang w:eastAsia="en-US"/>
    </w:rPr>
  </w:style>
  <w:style w:type="paragraph" w:styleId="BodyTextIndent">
    <w:name w:val="Body Text Indent"/>
    <w:basedOn w:val="Normal"/>
    <w:link w:val="BodyTextIndentChar"/>
    <w:rsid w:val="00D1127B"/>
    <w:pPr>
      <w:ind w:left="720" w:hanging="720"/>
      <w:jc w:val="both"/>
    </w:pPr>
    <w:rPr>
      <w:rFonts w:ascii="Arial" w:hAnsi="Arial" w:cs="Arial"/>
    </w:rPr>
  </w:style>
  <w:style w:type="character" w:customStyle="1" w:styleId="BodyTextIndentChar">
    <w:name w:val="Body Text Indent Char"/>
    <w:basedOn w:val="DefaultParagraphFont"/>
    <w:link w:val="BodyTextIndent"/>
    <w:rsid w:val="00D1127B"/>
    <w:rPr>
      <w:rFonts w:ascii="Arial" w:hAnsi="Arial" w:cs="Arial"/>
      <w:sz w:val="24"/>
      <w:szCs w:val="24"/>
      <w:lang w:eastAsia="en-US"/>
    </w:rPr>
  </w:style>
  <w:style w:type="paragraph" w:customStyle="1" w:styleId="Respectheading3">
    <w:name w:val="Respect heading 3"/>
    <w:basedOn w:val="Normal"/>
    <w:rsid w:val="003E7241"/>
    <w:pPr>
      <w:spacing w:before="200" w:after="200"/>
    </w:pPr>
    <w:rPr>
      <w:rFonts w:ascii="Century Gothic" w:hAnsi="Century Gothic"/>
      <w:b/>
      <w:szCs w:val="20"/>
    </w:rPr>
  </w:style>
  <w:style w:type="character" w:customStyle="1" w:styleId="Heading3Char">
    <w:name w:val="Heading 3 Char"/>
    <w:basedOn w:val="DefaultParagraphFont"/>
    <w:link w:val="Heading3"/>
    <w:rsid w:val="002C1DDB"/>
    <w:rPr>
      <w:rFonts w:ascii="Poppins" w:hAnsi="Poppins" w:cs="Arial"/>
      <w:b/>
      <w:bCs/>
      <w:sz w:val="24"/>
      <w:szCs w:val="26"/>
      <w:lang w:eastAsia="en-US"/>
    </w:rPr>
  </w:style>
  <w:style w:type="character" w:customStyle="1" w:styleId="Heading2Char">
    <w:name w:val="Heading 2 Char"/>
    <w:basedOn w:val="DefaultParagraphFont"/>
    <w:link w:val="Heading2"/>
    <w:semiHidden/>
    <w:rsid w:val="00B068B4"/>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5E0112"/>
    <w:pPr>
      <w:spacing w:before="100" w:beforeAutospacing="1" w:after="100" w:afterAutospacing="1"/>
    </w:pPr>
    <w:rPr>
      <w:lang w:eastAsia="en-GB"/>
    </w:rPr>
  </w:style>
  <w:style w:type="table" w:styleId="TableGrid">
    <w:name w:val="Table Grid"/>
    <w:basedOn w:val="TableNormal"/>
    <w:rsid w:val="0058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8335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2989">
      <w:bodyDiv w:val="1"/>
      <w:marLeft w:val="0"/>
      <w:marRight w:val="0"/>
      <w:marTop w:val="0"/>
      <w:marBottom w:val="0"/>
      <w:divBdr>
        <w:top w:val="none" w:sz="0" w:space="0" w:color="auto"/>
        <w:left w:val="none" w:sz="0" w:space="0" w:color="auto"/>
        <w:bottom w:val="none" w:sz="0" w:space="0" w:color="auto"/>
        <w:right w:val="none" w:sz="0" w:space="0" w:color="auto"/>
      </w:divBdr>
      <w:divsChild>
        <w:div w:id="591546111">
          <w:marLeft w:val="0"/>
          <w:marRight w:val="0"/>
          <w:marTop w:val="0"/>
          <w:marBottom w:val="0"/>
          <w:divBdr>
            <w:top w:val="none" w:sz="0" w:space="0" w:color="auto"/>
            <w:left w:val="none" w:sz="0" w:space="0" w:color="auto"/>
            <w:bottom w:val="none" w:sz="0" w:space="0" w:color="auto"/>
            <w:right w:val="none" w:sz="0" w:space="0" w:color="auto"/>
          </w:divBdr>
          <w:divsChild>
            <w:div w:id="735203104">
              <w:marLeft w:val="0"/>
              <w:marRight w:val="0"/>
              <w:marTop w:val="0"/>
              <w:marBottom w:val="0"/>
              <w:divBdr>
                <w:top w:val="none" w:sz="0" w:space="0" w:color="auto"/>
                <w:left w:val="none" w:sz="0" w:space="0" w:color="auto"/>
                <w:bottom w:val="none" w:sz="0" w:space="0" w:color="auto"/>
                <w:right w:val="none" w:sz="0" w:space="0" w:color="auto"/>
              </w:divBdr>
              <w:divsChild>
                <w:div w:id="1084953312">
                  <w:marLeft w:val="0"/>
                  <w:marRight w:val="0"/>
                  <w:marTop w:val="0"/>
                  <w:marBottom w:val="0"/>
                  <w:divBdr>
                    <w:top w:val="none" w:sz="0" w:space="0" w:color="auto"/>
                    <w:left w:val="none" w:sz="0" w:space="0" w:color="auto"/>
                    <w:bottom w:val="none" w:sz="0" w:space="0" w:color="auto"/>
                    <w:right w:val="none" w:sz="0" w:space="0" w:color="auto"/>
                  </w:divBdr>
                </w:div>
              </w:divsChild>
            </w:div>
            <w:div w:id="444890775">
              <w:marLeft w:val="0"/>
              <w:marRight w:val="0"/>
              <w:marTop w:val="0"/>
              <w:marBottom w:val="0"/>
              <w:divBdr>
                <w:top w:val="none" w:sz="0" w:space="0" w:color="auto"/>
                <w:left w:val="none" w:sz="0" w:space="0" w:color="auto"/>
                <w:bottom w:val="none" w:sz="0" w:space="0" w:color="auto"/>
                <w:right w:val="none" w:sz="0" w:space="0" w:color="auto"/>
              </w:divBdr>
              <w:divsChild>
                <w:div w:id="443692146">
                  <w:marLeft w:val="0"/>
                  <w:marRight w:val="0"/>
                  <w:marTop w:val="0"/>
                  <w:marBottom w:val="0"/>
                  <w:divBdr>
                    <w:top w:val="none" w:sz="0" w:space="0" w:color="auto"/>
                    <w:left w:val="none" w:sz="0" w:space="0" w:color="auto"/>
                    <w:bottom w:val="none" w:sz="0" w:space="0" w:color="auto"/>
                    <w:right w:val="none" w:sz="0" w:space="0" w:color="auto"/>
                  </w:divBdr>
                </w:div>
              </w:divsChild>
            </w:div>
            <w:div w:id="1183978691">
              <w:marLeft w:val="0"/>
              <w:marRight w:val="0"/>
              <w:marTop w:val="0"/>
              <w:marBottom w:val="0"/>
              <w:divBdr>
                <w:top w:val="none" w:sz="0" w:space="0" w:color="auto"/>
                <w:left w:val="none" w:sz="0" w:space="0" w:color="auto"/>
                <w:bottom w:val="none" w:sz="0" w:space="0" w:color="auto"/>
                <w:right w:val="none" w:sz="0" w:space="0" w:color="auto"/>
              </w:divBdr>
              <w:divsChild>
                <w:div w:id="225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4086">
          <w:marLeft w:val="0"/>
          <w:marRight w:val="0"/>
          <w:marTop w:val="0"/>
          <w:marBottom w:val="0"/>
          <w:divBdr>
            <w:top w:val="none" w:sz="0" w:space="0" w:color="auto"/>
            <w:left w:val="none" w:sz="0" w:space="0" w:color="auto"/>
            <w:bottom w:val="none" w:sz="0" w:space="0" w:color="auto"/>
            <w:right w:val="none" w:sz="0" w:space="0" w:color="auto"/>
          </w:divBdr>
          <w:divsChild>
            <w:div w:id="1002053875">
              <w:marLeft w:val="0"/>
              <w:marRight w:val="0"/>
              <w:marTop w:val="0"/>
              <w:marBottom w:val="0"/>
              <w:divBdr>
                <w:top w:val="none" w:sz="0" w:space="0" w:color="auto"/>
                <w:left w:val="none" w:sz="0" w:space="0" w:color="auto"/>
                <w:bottom w:val="none" w:sz="0" w:space="0" w:color="auto"/>
                <w:right w:val="none" w:sz="0" w:space="0" w:color="auto"/>
              </w:divBdr>
            </w:div>
          </w:divsChild>
        </w:div>
        <w:div w:id="1637177521">
          <w:marLeft w:val="0"/>
          <w:marRight w:val="0"/>
          <w:marTop w:val="0"/>
          <w:marBottom w:val="0"/>
          <w:divBdr>
            <w:top w:val="none" w:sz="0" w:space="0" w:color="auto"/>
            <w:left w:val="none" w:sz="0" w:space="0" w:color="auto"/>
            <w:bottom w:val="none" w:sz="0" w:space="0" w:color="auto"/>
            <w:right w:val="none" w:sz="0" w:space="0" w:color="auto"/>
          </w:divBdr>
          <w:divsChild>
            <w:div w:id="448672153">
              <w:marLeft w:val="0"/>
              <w:marRight w:val="0"/>
              <w:marTop w:val="0"/>
              <w:marBottom w:val="0"/>
              <w:divBdr>
                <w:top w:val="none" w:sz="0" w:space="0" w:color="auto"/>
                <w:left w:val="none" w:sz="0" w:space="0" w:color="auto"/>
                <w:bottom w:val="none" w:sz="0" w:space="0" w:color="auto"/>
                <w:right w:val="none" w:sz="0" w:space="0" w:color="auto"/>
              </w:divBdr>
            </w:div>
          </w:divsChild>
        </w:div>
        <w:div w:id="557057475">
          <w:marLeft w:val="0"/>
          <w:marRight w:val="0"/>
          <w:marTop w:val="0"/>
          <w:marBottom w:val="0"/>
          <w:divBdr>
            <w:top w:val="none" w:sz="0" w:space="0" w:color="auto"/>
            <w:left w:val="none" w:sz="0" w:space="0" w:color="auto"/>
            <w:bottom w:val="none" w:sz="0" w:space="0" w:color="auto"/>
            <w:right w:val="none" w:sz="0" w:space="0" w:color="auto"/>
          </w:divBdr>
          <w:divsChild>
            <w:div w:id="738132920">
              <w:marLeft w:val="0"/>
              <w:marRight w:val="0"/>
              <w:marTop w:val="0"/>
              <w:marBottom w:val="0"/>
              <w:divBdr>
                <w:top w:val="none" w:sz="0" w:space="0" w:color="auto"/>
                <w:left w:val="none" w:sz="0" w:space="0" w:color="auto"/>
                <w:bottom w:val="none" w:sz="0" w:space="0" w:color="auto"/>
                <w:right w:val="none" w:sz="0" w:space="0" w:color="auto"/>
              </w:divBdr>
              <w:divsChild>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22751717">
              <w:marLeft w:val="0"/>
              <w:marRight w:val="0"/>
              <w:marTop w:val="0"/>
              <w:marBottom w:val="0"/>
              <w:divBdr>
                <w:top w:val="none" w:sz="0" w:space="0" w:color="auto"/>
                <w:left w:val="none" w:sz="0" w:space="0" w:color="auto"/>
                <w:bottom w:val="none" w:sz="0" w:space="0" w:color="auto"/>
                <w:right w:val="none" w:sz="0" w:space="0" w:color="auto"/>
              </w:divBdr>
              <w:divsChild>
                <w:div w:id="1610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0206">
          <w:marLeft w:val="0"/>
          <w:marRight w:val="0"/>
          <w:marTop w:val="0"/>
          <w:marBottom w:val="0"/>
          <w:divBdr>
            <w:top w:val="none" w:sz="0" w:space="0" w:color="auto"/>
            <w:left w:val="none" w:sz="0" w:space="0" w:color="auto"/>
            <w:bottom w:val="none" w:sz="0" w:space="0" w:color="auto"/>
            <w:right w:val="none" w:sz="0" w:space="0" w:color="auto"/>
          </w:divBdr>
          <w:divsChild>
            <w:div w:id="604532538">
              <w:marLeft w:val="0"/>
              <w:marRight w:val="0"/>
              <w:marTop w:val="0"/>
              <w:marBottom w:val="0"/>
              <w:divBdr>
                <w:top w:val="none" w:sz="0" w:space="0" w:color="auto"/>
                <w:left w:val="none" w:sz="0" w:space="0" w:color="auto"/>
                <w:bottom w:val="none" w:sz="0" w:space="0" w:color="auto"/>
                <w:right w:val="none" w:sz="0" w:space="0" w:color="auto"/>
              </w:divBdr>
            </w:div>
          </w:divsChild>
        </w:div>
        <w:div w:id="1452747002">
          <w:marLeft w:val="0"/>
          <w:marRight w:val="0"/>
          <w:marTop w:val="0"/>
          <w:marBottom w:val="0"/>
          <w:divBdr>
            <w:top w:val="none" w:sz="0" w:space="0" w:color="auto"/>
            <w:left w:val="none" w:sz="0" w:space="0" w:color="auto"/>
            <w:bottom w:val="none" w:sz="0" w:space="0" w:color="auto"/>
            <w:right w:val="none" w:sz="0" w:space="0" w:color="auto"/>
          </w:divBdr>
          <w:divsChild>
            <w:div w:id="677345535">
              <w:marLeft w:val="0"/>
              <w:marRight w:val="0"/>
              <w:marTop w:val="0"/>
              <w:marBottom w:val="0"/>
              <w:divBdr>
                <w:top w:val="none" w:sz="0" w:space="0" w:color="auto"/>
                <w:left w:val="none" w:sz="0" w:space="0" w:color="auto"/>
                <w:bottom w:val="none" w:sz="0" w:space="0" w:color="auto"/>
                <w:right w:val="none" w:sz="0" w:space="0" w:color="auto"/>
              </w:divBdr>
              <w:divsChild>
                <w:div w:id="1136490348">
                  <w:marLeft w:val="0"/>
                  <w:marRight w:val="0"/>
                  <w:marTop w:val="0"/>
                  <w:marBottom w:val="0"/>
                  <w:divBdr>
                    <w:top w:val="none" w:sz="0" w:space="0" w:color="auto"/>
                    <w:left w:val="none" w:sz="0" w:space="0" w:color="auto"/>
                    <w:bottom w:val="none" w:sz="0" w:space="0" w:color="auto"/>
                    <w:right w:val="none" w:sz="0" w:space="0" w:color="auto"/>
                  </w:divBdr>
                </w:div>
              </w:divsChild>
            </w:div>
            <w:div w:id="1135414424">
              <w:marLeft w:val="0"/>
              <w:marRight w:val="0"/>
              <w:marTop w:val="0"/>
              <w:marBottom w:val="0"/>
              <w:divBdr>
                <w:top w:val="none" w:sz="0" w:space="0" w:color="auto"/>
                <w:left w:val="none" w:sz="0" w:space="0" w:color="auto"/>
                <w:bottom w:val="none" w:sz="0" w:space="0" w:color="auto"/>
                <w:right w:val="none" w:sz="0" w:space="0" w:color="auto"/>
              </w:divBdr>
              <w:divsChild>
                <w:div w:id="78869257">
                  <w:marLeft w:val="0"/>
                  <w:marRight w:val="0"/>
                  <w:marTop w:val="0"/>
                  <w:marBottom w:val="0"/>
                  <w:divBdr>
                    <w:top w:val="none" w:sz="0" w:space="0" w:color="auto"/>
                    <w:left w:val="none" w:sz="0" w:space="0" w:color="auto"/>
                    <w:bottom w:val="none" w:sz="0" w:space="0" w:color="auto"/>
                    <w:right w:val="none" w:sz="0" w:space="0" w:color="auto"/>
                  </w:divBdr>
                </w:div>
              </w:divsChild>
            </w:div>
            <w:div w:id="401635279">
              <w:marLeft w:val="0"/>
              <w:marRight w:val="0"/>
              <w:marTop w:val="0"/>
              <w:marBottom w:val="0"/>
              <w:divBdr>
                <w:top w:val="none" w:sz="0" w:space="0" w:color="auto"/>
                <w:left w:val="none" w:sz="0" w:space="0" w:color="auto"/>
                <w:bottom w:val="none" w:sz="0" w:space="0" w:color="auto"/>
                <w:right w:val="none" w:sz="0" w:space="0" w:color="auto"/>
              </w:divBdr>
              <w:divsChild>
                <w:div w:id="8677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3162">
      <w:bodyDiv w:val="1"/>
      <w:marLeft w:val="0"/>
      <w:marRight w:val="0"/>
      <w:marTop w:val="0"/>
      <w:marBottom w:val="0"/>
      <w:divBdr>
        <w:top w:val="none" w:sz="0" w:space="0" w:color="auto"/>
        <w:left w:val="none" w:sz="0" w:space="0" w:color="auto"/>
        <w:bottom w:val="none" w:sz="0" w:space="0" w:color="auto"/>
        <w:right w:val="none" w:sz="0" w:space="0" w:color="auto"/>
      </w:divBdr>
    </w:div>
    <w:div w:id="522674769">
      <w:bodyDiv w:val="1"/>
      <w:marLeft w:val="0"/>
      <w:marRight w:val="0"/>
      <w:marTop w:val="0"/>
      <w:marBottom w:val="0"/>
      <w:divBdr>
        <w:top w:val="none" w:sz="0" w:space="0" w:color="auto"/>
        <w:left w:val="none" w:sz="0" w:space="0" w:color="auto"/>
        <w:bottom w:val="none" w:sz="0" w:space="0" w:color="auto"/>
        <w:right w:val="none" w:sz="0" w:space="0" w:color="auto"/>
      </w:divBdr>
    </w:div>
    <w:div w:id="761070326">
      <w:bodyDiv w:val="1"/>
      <w:marLeft w:val="0"/>
      <w:marRight w:val="0"/>
      <w:marTop w:val="0"/>
      <w:marBottom w:val="0"/>
      <w:divBdr>
        <w:top w:val="none" w:sz="0" w:space="0" w:color="auto"/>
        <w:left w:val="none" w:sz="0" w:space="0" w:color="auto"/>
        <w:bottom w:val="none" w:sz="0" w:space="0" w:color="auto"/>
        <w:right w:val="none" w:sz="0" w:space="0" w:color="auto"/>
      </w:divBdr>
      <w:divsChild>
        <w:div w:id="437604901">
          <w:marLeft w:val="0"/>
          <w:marRight w:val="0"/>
          <w:marTop w:val="0"/>
          <w:marBottom w:val="0"/>
          <w:divBdr>
            <w:top w:val="none" w:sz="0" w:space="0" w:color="auto"/>
            <w:left w:val="none" w:sz="0" w:space="0" w:color="auto"/>
            <w:bottom w:val="none" w:sz="0" w:space="0" w:color="auto"/>
            <w:right w:val="none" w:sz="0" w:space="0" w:color="auto"/>
          </w:divBdr>
          <w:divsChild>
            <w:div w:id="1696496092">
              <w:marLeft w:val="0"/>
              <w:marRight w:val="0"/>
              <w:marTop w:val="100"/>
              <w:marBottom w:val="100"/>
              <w:divBdr>
                <w:top w:val="none" w:sz="0" w:space="0" w:color="auto"/>
                <w:left w:val="none" w:sz="0" w:space="0" w:color="auto"/>
                <w:bottom w:val="none" w:sz="0" w:space="0" w:color="auto"/>
                <w:right w:val="none" w:sz="0" w:space="0" w:color="auto"/>
              </w:divBdr>
              <w:divsChild>
                <w:div w:id="1319579566">
                  <w:marLeft w:val="0"/>
                  <w:marRight w:val="0"/>
                  <w:marTop w:val="0"/>
                  <w:marBottom w:val="0"/>
                  <w:divBdr>
                    <w:top w:val="none" w:sz="0" w:space="0" w:color="auto"/>
                    <w:left w:val="none" w:sz="0" w:space="0" w:color="auto"/>
                    <w:bottom w:val="none" w:sz="0" w:space="0" w:color="auto"/>
                    <w:right w:val="none" w:sz="0" w:space="0" w:color="auto"/>
                  </w:divBdr>
                  <w:divsChild>
                    <w:div w:id="252710264">
                      <w:marLeft w:val="0"/>
                      <w:marRight w:val="0"/>
                      <w:marTop w:val="0"/>
                      <w:marBottom w:val="0"/>
                      <w:divBdr>
                        <w:top w:val="none" w:sz="0" w:space="0" w:color="auto"/>
                        <w:left w:val="none" w:sz="0" w:space="0" w:color="auto"/>
                        <w:bottom w:val="none" w:sz="0" w:space="0" w:color="auto"/>
                        <w:right w:val="none" w:sz="0" w:space="0" w:color="auto"/>
                      </w:divBdr>
                      <w:divsChild>
                        <w:div w:id="24717342">
                          <w:marLeft w:val="0"/>
                          <w:marRight w:val="0"/>
                          <w:marTop w:val="0"/>
                          <w:marBottom w:val="150"/>
                          <w:divBdr>
                            <w:top w:val="none" w:sz="0" w:space="0" w:color="auto"/>
                            <w:left w:val="none" w:sz="0" w:space="0" w:color="auto"/>
                            <w:bottom w:val="none" w:sz="0" w:space="0" w:color="auto"/>
                            <w:right w:val="none" w:sz="0" w:space="0" w:color="auto"/>
                          </w:divBdr>
                          <w:divsChild>
                            <w:div w:id="57410316">
                              <w:marLeft w:val="0"/>
                              <w:marRight w:val="120"/>
                              <w:marTop w:val="0"/>
                              <w:marBottom w:val="0"/>
                              <w:divBdr>
                                <w:top w:val="none" w:sz="0" w:space="0" w:color="auto"/>
                                <w:left w:val="none" w:sz="0" w:space="0" w:color="auto"/>
                                <w:bottom w:val="none" w:sz="0" w:space="0" w:color="auto"/>
                                <w:right w:val="none" w:sz="0" w:space="0" w:color="auto"/>
                              </w:divBdr>
                              <w:divsChild>
                                <w:div w:id="1325666822">
                                  <w:marLeft w:val="0"/>
                                  <w:marRight w:val="0"/>
                                  <w:marTop w:val="0"/>
                                  <w:marBottom w:val="0"/>
                                  <w:divBdr>
                                    <w:top w:val="single" w:sz="6" w:space="0" w:color="D5DEE5"/>
                                    <w:left w:val="single" w:sz="6" w:space="8" w:color="D5DEE5"/>
                                    <w:bottom w:val="single" w:sz="6" w:space="0" w:color="D5DEE5"/>
                                    <w:right w:val="single" w:sz="6" w:space="5" w:color="D5DEE5"/>
                                  </w:divBdr>
                                </w:div>
                              </w:divsChild>
                            </w:div>
                            <w:div w:id="1776367403">
                              <w:marLeft w:val="0"/>
                              <w:marRight w:val="120"/>
                              <w:marTop w:val="0"/>
                              <w:marBottom w:val="0"/>
                              <w:divBdr>
                                <w:top w:val="none" w:sz="0" w:space="0" w:color="auto"/>
                                <w:left w:val="none" w:sz="0" w:space="0" w:color="auto"/>
                                <w:bottom w:val="none" w:sz="0" w:space="0" w:color="auto"/>
                                <w:right w:val="none" w:sz="0" w:space="0" w:color="auto"/>
                              </w:divBdr>
                              <w:divsChild>
                                <w:div w:id="1290742589">
                                  <w:marLeft w:val="0"/>
                                  <w:marRight w:val="0"/>
                                  <w:marTop w:val="0"/>
                                  <w:marBottom w:val="0"/>
                                  <w:divBdr>
                                    <w:top w:val="single" w:sz="6" w:space="0" w:color="auto"/>
                                    <w:left w:val="single" w:sz="6" w:space="2" w:color="auto"/>
                                    <w:bottom w:val="single" w:sz="6" w:space="0" w:color="auto"/>
                                    <w:right w:val="single" w:sz="6" w:space="2" w:color="auto"/>
                                  </w:divBdr>
                                  <w:divsChild>
                                    <w:div w:id="2029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389">
                      <w:marLeft w:val="0"/>
                      <w:marRight w:val="0"/>
                      <w:marTop w:val="0"/>
                      <w:marBottom w:val="0"/>
                      <w:divBdr>
                        <w:top w:val="none" w:sz="0" w:space="0" w:color="auto"/>
                        <w:left w:val="single" w:sz="6" w:space="0" w:color="E3E3E3"/>
                        <w:bottom w:val="none" w:sz="0" w:space="0" w:color="auto"/>
                        <w:right w:val="single" w:sz="6" w:space="0" w:color="E3E3E3"/>
                      </w:divBdr>
                    </w:div>
                  </w:divsChild>
                </w:div>
                <w:div w:id="1069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7036">
          <w:marLeft w:val="0"/>
          <w:marRight w:val="0"/>
          <w:marTop w:val="0"/>
          <w:marBottom w:val="0"/>
          <w:divBdr>
            <w:top w:val="none" w:sz="0" w:space="0" w:color="auto"/>
            <w:left w:val="none" w:sz="0" w:space="0" w:color="auto"/>
            <w:bottom w:val="none" w:sz="0" w:space="0" w:color="auto"/>
            <w:right w:val="none" w:sz="0" w:space="0" w:color="auto"/>
          </w:divBdr>
          <w:divsChild>
            <w:div w:id="766735697">
              <w:marLeft w:val="0"/>
              <w:marRight w:val="0"/>
              <w:marTop w:val="0"/>
              <w:marBottom w:val="0"/>
              <w:divBdr>
                <w:top w:val="none" w:sz="0" w:space="0" w:color="auto"/>
                <w:left w:val="none" w:sz="0" w:space="0" w:color="auto"/>
                <w:bottom w:val="none" w:sz="0" w:space="0" w:color="auto"/>
                <w:right w:val="none" w:sz="0" w:space="0" w:color="auto"/>
              </w:divBdr>
              <w:divsChild>
                <w:div w:id="1253246510">
                  <w:marLeft w:val="2415"/>
                  <w:marRight w:val="0"/>
                  <w:marTop w:val="105"/>
                  <w:marBottom w:val="105"/>
                  <w:divBdr>
                    <w:top w:val="none" w:sz="0" w:space="0" w:color="auto"/>
                    <w:left w:val="none" w:sz="0" w:space="0" w:color="auto"/>
                    <w:bottom w:val="none" w:sz="0" w:space="0" w:color="auto"/>
                    <w:right w:val="none" w:sz="0" w:space="0" w:color="auto"/>
                  </w:divBdr>
                </w:div>
              </w:divsChild>
            </w:div>
          </w:divsChild>
        </w:div>
        <w:div w:id="1567497536">
          <w:marLeft w:val="0"/>
          <w:marRight w:val="0"/>
          <w:marTop w:val="0"/>
          <w:marBottom w:val="0"/>
          <w:divBdr>
            <w:top w:val="none" w:sz="0" w:space="0" w:color="auto"/>
            <w:left w:val="none" w:sz="0" w:space="0" w:color="auto"/>
            <w:bottom w:val="none" w:sz="0" w:space="0" w:color="auto"/>
            <w:right w:val="none" w:sz="0" w:space="0" w:color="auto"/>
          </w:divBdr>
          <w:divsChild>
            <w:div w:id="1221329923">
              <w:marLeft w:val="0"/>
              <w:marRight w:val="0"/>
              <w:marTop w:val="0"/>
              <w:marBottom w:val="0"/>
              <w:divBdr>
                <w:top w:val="none" w:sz="0" w:space="0" w:color="auto"/>
                <w:left w:val="none" w:sz="0" w:space="0" w:color="auto"/>
                <w:bottom w:val="none" w:sz="0" w:space="0" w:color="auto"/>
                <w:right w:val="none" w:sz="0" w:space="0" w:color="auto"/>
              </w:divBdr>
              <w:divsChild>
                <w:div w:id="954990727">
                  <w:marLeft w:val="0"/>
                  <w:marRight w:val="0"/>
                  <w:marTop w:val="0"/>
                  <w:marBottom w:val="0"/>
                  <w:divBdr>
                    <w:top w:val="none" w:sz="0" w:space="0" w:color="auto"/>
                    <w:left w:val="none" w:sz="0" w:space="0" w:color="auto"/>
                    <w:bottom w:val="none" w:sz="0" w:space="0" w:color="auto"/>
                    <w:right w:val="none" w:sz="0" w:space="0" w:color="auto"/>
                  </w:divBdr>
                  <w:divsChild>
                    <w:div w:id="74397154">
                      <w:marLeft w:val="0"/>
                      <w:marRight w:val="285"/>
                      <w:marTop w:val="0"/>
                      <w:marBottom w:val="0"/>
                      <w:divBdr>
                        <w:top w:val="none" w:sz="0" w:space="0" w:color="auto"/>
                        <w:left w:val="none" w:sz="0" w:space="0" w:color="auto"/>
                        <w:bottom w:val="none" w:sz="0" w:space="0" w:color="auto"/>
                        <w:right w:val="none" w:sz="0" w:space="0" w:color="auto"/>
                      </w:divBdr>
                      <w:divsChild>
                        <w:div w:id="507520009">
                          <w:marLeft w:val="0"/>
                          <w:marRight w:val="210"/>
                          <w:marTop w:val="0"/>
                          <w:marBottom w:val="0"/>
                          <w:divBdr>
                            <w:top w:val="none" w:sz="0" w:space="0" w:color="auto"/>
                            <w:left w:val="none" w:sz="0" w:space="0" w:color="auto"/>
                            <w:bottom w:val="none" w:sz="0" w:space="0" w:color="auto"/>
                            <w:right w:val="none" w:sz="0" w:space="0" w:color="auto"/>
                          </w:divBdr>
                        </w:div>
                        <w:div w:id="984314615">
                          <w:marLeft w:val="0"/>
                          <w:marRight w:val="0"/>
                          <w:marTop w:val="75"/>
                          <w:marBottom w:val="0"/>
                          <w:divBdr>
                            <w:top w:val="none" w:sz="0" w:space="0" w:color="auto"/>
                            <w:left w:val="none" w:sz="0" w:space="0" w:color="auto"/>
                            <w:bottom w:val="none" w:sz="0" w:space="0" w:color="auto"/>
                            <w:right w:val="none" w:sz="0" w:space="0" w:color="auto"/>
                          </w:divBdr>
                          <w:divsChild>
                            <w:div w:id="1861119969">
                              <w:marLeft w:val="0"/>
                              <w:marRight w:val="0"/>
                              <w:marTop w:val="0"/>
                              <w:marBottom w:val="0"/>
                              <w:divBdr>
                                <w:top w:val="none" w:sz="0" w:space="0" w:color="auto"/>
                                <w:left w:val="none" w:sz="0" w:space="0" w:color="auto"/>
                                <w:bottom w:val="none" w:sz="0" w:space="0" w:color="auto"/>
                                <w:right w:val="none" w:sz="0" w:space="0" w:color="auto"/>
                              </w:divBdr>
                            </w:div>
                            <w:div w:id="860121183">
                              <w:marLeft w:val="0"/>
                              <w:marRight w:val="0"/>
                              <w:marTop w:val="0"/>
                              <w:marBottom w:val="0"/>
                              <w:divBdr>
                                <w:top w:val="none" w:sz="0" w:space="0" w:color="auto"/>
                                <w:left w:val="none" w:sz="0" w:space="0" w:color="auto"/>
                                <w:bottom w:val="none" w:sz="0" w:space="0" w:color="auto"/>
                                <w:right w:val="none" w:sz="0" w:space="0" w:color="auto"/>
                              </w:divBdr>
                            </w:div>
                          </w:divsChild>
                        </w:div>
                        <w:div w:id="1569488434">
                          <w:marLeft w:val="0"/>
                          <w:marRight w:val="0"/>
                          <w:marTop w:val="0"/>
                          <w:marBottom w:val="105"/>
                          <w:divBdr>
                            <w:top w:val="none" w:sz="0" w:space="0" w:color="auto"/>
                            <w:left w:val="none" w:sz="0" w:space="0" w:color="auto"/>
                            <w:bottom w:val="none" w:sz="0" w:space="0" w:color="auto"/>
                            <w:right w:val="none" w:sz="0" w:space="0" w:color="auto"/>
                          </w:divBdr>
                          <w:divsChild>
                            <w:div w:id="27535522">
                              <w:marLeft w:val="120"/>
                              <w:marRight w:val="120"/>
                              <w:marTop w:val="0"/>
                              <w:marBottom w:val="0"/>
                              <w:divBdr>
                                <w:top w:val="none" w:sz="0" w:space="0" w:color="auto"/>
                                <w:left w:val="none" w:sz="0" w:space="0" w:color="auto"/>
                                <w:bottom w:val="none" w:sz="0" w:space="0" w:color="auto"/>
                                <w:right w:val="none" w:sz="0" w:space="0" w:color="auto"/>
                              </w:divBdr>
                              <w:divsChild>
                                <w:div w:id="215551026">
                                  <w:marLeft w:val="0"/>
                                  <w:marRight w:val="0"/>
                                  <w:marTop w:val="0"/>
                                  <w:marBottom w:val="0"/>
                                  <w:divBdr>
                                    <w:top w:val="none" w:sz="0" w:space="0" w:color="auto"/>
                                    <w:left w:val="none" w:sz="0" w:space="0" w:color="auto"/>
                                    <w:bottom w:val="none" w:sz="0" w:space="0" w:color="auto"/>
                                    <w:right w:val="none" w:sz="0" w:space="0" w:color="auto"/>
                                  </w:divBdr>
                                </w:div>
                                <w:div w:id="1801344313">
                                  <w:marLeft w:val="0"/>
                                  <w:marRight w:val="0"/>
                                  <w:marTop w:val="120"/>
                                  <w:marBottom w:val="0"/>
                                  <w:divBdr>
                                    <w:top w:val="none" w:sz="0" w:space="0" w:color="auto"/>
                                    <w:left w:val="none" w:sz="0" w:space="0" w:color="auto"/>
                                    <w:bottom w:val="none" w:sz="0" w:space="0" w:color="auto"/>
                                    <w:right w:val="none" w:sz="0" w:space="0" w:color="auto"/>
                                  </w:divBdr>
                                </w:div>
                              </w:divsChild>
                            </w:div>
                            <w:div w:id="566039764">
                              <w:marLeft w:val="1500"/>
                              <w:marRight w:val="150"/>
                              <w:marTop w:val="0"/>
                              <w:marBottom w:val="0"/>
                              <w:divBdr>
                                <w:top w:val="none" w:sz="0" w:space="0" w:color="auto"/>
                                <w:left w:val="none" w:sz="0" w:space="0" w:color="auto"/>
                                <w:bottom w:val="none" w:sz="0" w:space="0" w:color="auto"/>
                                <w:right w:val="none" w:sz="0" w:space="0" w:color="auto"/>
                              </w:divBdr>
                              <w:divsChild>
                                <w:div w:id="1848669076">
                                  <w:marLeft w:val="0"/>
                                  <w:marRight w:val="0"/>
                                  <w:marTop w:val="0"/>
                                  <w:marBottom w:val="0"/>
                                  <w:divBdr>
                                    <w:top w:val="none" w:sz="0" w:space="0" w:color="auto"/>
                                    <w:left w:val="none" w:sz="0" w:space="0" w:color="auto"/>
                                    <w:bottom w:val="none" w:sz="0" w:space="0" w:color="auto"/>
                                    <w:right w:val="none" w:sz="0" w:space="0" w:color="auto"/>
                                  </w:divBdr>
                                </w:div>
                                <w:div w:id="607928806">
                                  <w:marLeft w:val="0"/>
                                  <w:marRight w:val="0"/>
                                  <w:marTop w:val="60"/>
                                  <w:marBottom w:val="60"/>
                                  <w:divBdr>
                                    <w:top w:val="none" w:sz="0" w:space="0" w:color="auto"/>
                                    <w:left w:val="none" w:sz="0" w:space="0" w:color="auto"/>
                                    <w:bottom w:val="none" w:sz="0" w:space="0" w:color="auto"/>
                                    <w:right w:val="none" w:sz="0" w:space="0" w:color="auto"/>
                                  </w:divBdr>
                                </w:div>
                              </w:divsChild>
                            </w:div>
                            <w:div w:id="418873195">
                              <w:marLeft w:val="0"/>
                              <w:marRight w:val="150"/>
                              <w:marTop w:val="0"/>
                              <w:marBottom w:val="0"/>
                              <w:divBdr>
                                <w:top w:val="none" w:sz="0" w:space="0" w:color="auto"/>
                                <w:left w:val="none" w:sz="0" w:space="0" w:color="auto"/>
                                <w:bottom w:val="none" w:sz="0" w:space="0" w:color="auto"/>
                                <w:right w:val="none" w:sz="0" w:space="0" w:color="auto"/>
                              </w:divBdr>
                              <w:divsChild>
                                <w:div w:id="413473357">
                                  <w:marLeft w:val="0"/>
                                  <w:marRight w:val="150"/>
                                  <w:marTop w:val="0"/>
                                  <w:marBottom w:val="0"/>
                                  <w:divBdr>
                                    <w:top w:val="none" w:sz="0" w:space="0" w:color="auto"/>
                                    <w:left w:val="none" w:sz="0" w:space="0" w:color="auto"/>
                                    <w:bottom w:val="none" w:sz="0" w:space="0" w:color="auto"/>
                                    <w:right w:val="none" w:sz="0" w:space="0" w:color="auto"/>
                                  </w:divBdr>
                                  <w:divsChild>
                                    <w:div w:id="525489089">
                                      <w:marLeft w:val="0"/>
                                      <w:marRight w:val="0"/>
                                      <w:marTop w:val="0"/>
                                      <w:marBottom w:val="0"/>
                                      <w:divBdr>
                                        <w:top w:val="none" w:sz="0" w:space="0" w:color="auto"/>
                                        <w:left w:val="none" w:sz="0" w:space="0" w:color="auto"/>
                                        <w:bottom w:val="none" w:sz="0" w:space="0" w:color="auto"/>
                                        <w:right w:val="none" w:sz="0" w:space="0" w:color="auto"/>
                                      </w:divBdr>
                                    </w:div>
                                    <w:div w:id="997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9499">
                          <w:marLeft w:val="0"/>
                          <w:marRight w:val="0"/>
                          <w:marTop w:val="0"/>
                          <w:marBottom w:val="105"/>
                          <w:divBdr>
                            <w:top w:val="none" w:sz="0" w:space="0" w:color="auto"/>
                            <w:left w:val="none" w:sz="0" w:space="0" w:color="auto"/>
                            <w:bottom w:val="none" w:sz="0" w:space="0" w:color="auto"/>
                            <w:right w:val="none" w:sz="0" w:space="0" w:color="auto"/>
                          </w:divBdr>
                          <w:divsChild>
                            <w:div w:id="860633908">
                              <w:marLeft w:val="120"/>
                              <w:marRight w:val="120"/>
                              <w:marTop w:val="0"/>
                              <w:marBottom w:val="0"/>
                              <w:divBdr>
                                <w:top w:val="none" w:sz="0" w:space="0" w:color="auto"/>
                                <w:left w:val="none" w:sz="0" w:space="0" w:color="auto"/>
                                <w:bottom w:val="none" w:sz="0" w:space="0" w:color="auto"/>
                                <w:right w:val="none" w:sz="0" w:space="0" w:color="auto"/>
                              </w:divBdr>
                              <w:divsChild>
                                <w:div w:id="1993410203">
                                  <w:marLeft w:val="0"/>
                                  <w:marRight w:val="0"/>
                                  <w:marTop w:val="0"/>
                                  <w:marBottom w:val="0"/>
                                  <w:divBdr>
                                    <w:top w:val="none" w:sz="0" w:space="0" w:color="auto"/>
                                    <w:left w:val="none" w:sz="0" w:space="0" w:color="auto"/>
                                    <w:bottom w:val="none" w:sz="0" w:space="0" w:color="auto"/>
                                    <w:right w:val="none" w:sz="0" w:space="0" w:color="auto"/>
                                  </w:divBdr>
                                </w:div>
                                <w:div w:id="1941252127">
                                  <w:marLeft w:val="0"/>
                                  <w:marRight w:val="0"/>
                                  <w:marTop w:val="120"/>
                                  <w:marBottom w:val="0"/>
                                  <w:divBdr>
                                    <w:top w:val="none" w:sz="0" w:space="0" w:color="auto"/>
                                    <w:left w:val="none" w:sz="0" w:space="0" w:color="auto"/>
                                    <w:bottom w:val="none" w:sz="0" w:space="0" w:color="auto"/>
                                    <w:right w:val="none" w:sz="0" w:space="0" w:color="auto"/>
                                  </w:divBdr>
                                </w:div>
                              </w:divsChild>
                            </w:div>
                            <w:div w:id="444157860">
                              <w:marLeft w:val="1500"/>
                              <w:marRight w:val="150"/>
                              <w:marTop w:val="0"/>
                              <w:marBottom w:val="0"/>
                              <w:divBdr>
                                <w:top w:val="none" w:sz="0" w:space="0" w:color="auto"/>
                                <w:left w:val="none" w:sz="0" w:space="0" w:color="auto"/>
                                <w:bottom w:val="none" w:sz="0" w:space="0" w:color="auto"/>
                                <w:right w:val="none" w:sz="0" w:space="0" w:color="auto"/>
                              </w:divBdr>
                              <w:divsChild>
                                <w:div w:id="1462841625">
                                  <w:marLeft w:val="0"/>
                                  <w:marRight w:val="0"/>
                                  <w:marTop w:val="0"/>
                                  <w:marBottom w:val="0"/>
                                  <w:divBdr>
                                    <w:top w:val="none" w:sz="0" w:space="0" w:color="auto"/>
                                    <w:left w:val="none" w:sz="0" w:space="0" w:color="auto"/>
                                    <w:bottom w:val="none" w:sz="0" w:space="0" w:color="auto"/>
                                    <w:right w:val="none" w:sz="0" w:space="0" w:color="auto"/>
                                  </w:divBdr>
                                </w:div>
                                <w:div w:id="401567192">
                                  <w:marLeft w:val="0"/>
                                  <w:marRight w:val="0"/>
                                  <w:marTop w:val="60"/>
                                  <w:marBottom w:val="60"/>
                                  <w:divBdr>
                                    <w:top w:val="none" w:sz="0" w:space="0" w:color="auto"/>
                                    <w:left w:val="none" w:sz="0" w:space="0" w:color="auto"/>
                                    <w:bottom w:val="none" w:sz="0" w:space="0" w:color="auto"/>
                                    <w:right w:val="none" w:sz="0" w:space="0" w:color="auto"/>
                                  </w:divBdr>
                                </w:div>
                              </w:divsChild>
                            </w:div>
                            <w:div w:id="1260455749">
                              <w:marLeft w:val="0"/>
                              <w:marRight w:val="150"/>
                              <w:marTop w:val="0"/>
                              <w:marBottom w:val="0"/>
                              <w:divBdr>
                                <w:top w:val="none" w:sz="0" w:space="0" w:color="auto"/>
                                <w:left w:val="none" w:sz="0" w:space="0" w:color="auto"/>
                                <w:bottom w:val="none" w:sz="0" w:space="0" w:color="auto"/>
                                <w:right w:val="none" w:sz="0" w:space="0" w:color="auto"/>
                              </w:divBdr>
                              <w:divsChild>
                                <w:div w:id="1552771121">
                                  <w:marLeft w:val="0"/>
                                  <w:marRight w:val="150"/>
                                  <w:marTop w:val="0"/>
                                  <w:marBottom w:val="0"/>
                                  <w:divBdr>
                                    <w:top w:val="none" w:sz="0" w:space="0" w:color="auto"/>
                                    <w:left w:val="none" w:sz="0" w:space="0" w:color="auto"/>
                                    <w:bottom w:val="none" w:sz="0" w:space="0" w:color="auto"/>
                                    <w:right w:val="none" w:sz="0" w:space="0" w:color="auto"/>
                                  </w:divBdr>
                                  <w:divsChild>
                                    <w:div w:id="1810702849">
                                      <w:marLeft w:val="0"/>
                                      <w:marRight w:val="0"/>
                                      <w:marTop w:val="0"/>
                                      <w:marBottom w:val="0"/>
                                      <w:divBdr>
                                        <w:top w:val="none" w:sz="0" w:space="0" w:color="auto"/>
                                        <w:left w:val="none" w:sz="0" w:space="0" w:color="auto"/>
                                        <w:bottom w:val="none" w:sz="0" w:space="0" w:color="auto"/>
                                        <w:right w:val="none" w:sz="0" w:space="0" w:color="auto"/>
                                      </w:divBdr>
                                    </w:div>
                                    <w:div w:id="235363443">
                                      <w:marLeft w:val="0"/>
                                      <w:marRight w:val="0"/>
                                      <w:marTop w:val="0"/>
                                      <w:marBottom w:val="0"/>
                                      <w:divBdr>
                                        <w:top w:val="none" w:sz="0" w:space="0" w:color="auto"/>
                                        <w:left w:val="none" w:sz="0" w:space="0" w:color="auto"/>
                                        <w:bottom w:val="none" w:sz="0" w:space="0" w:color="auto"/>
                                        <w:right w:val="none" w:sz="0" w:space="0" w:color="auto"/>
                                      </w:divBdr>
                                    </w:div>
                                    <w:div w:id="12566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4871">
                          <w:marLeft w:val="0"/>
                          <w:marRight w:val="0"/>
                          <w:marTop w:val="0"/>
                          <w:marBottom w:val="105"/>
                          <w:divBdr>
                            <w:top w:val="none" w:sz="0" w:space="0" w:color="auto"/>
                            <w:left w:val="none" w:sz="0" w:space="0" w:color="auto"/>
                            <w:bottom w:val="none" w:sz="0" w:space="0" w:color="auto"/>
                            <w:right w:val="none" w:sz="0" w:space="0" w:color="auto"/>
                          </w:divBdr>
                          <w:divsChild>
                            <w:div w:id="803424813">
                              <w:marLeft w:val="120"/>
                              <w:marRight w:val="120"/>
                              <w:marTop w:val="0"/>
                              <w:marBottom w:val="0"/>
                              <w:divBdr>
                                <w:top w:val="none" w:sz="0" w:space="0" w:color="auto"/>
                                <w:left w:val="none" w:sz="0" w:space="0" w:color="auto"/>
                                <w:bottom w:val="none" w:sz="0" w:space="0" w:color="auto"/>
                                <w:right w:val="none" w:sz="0" w:space="0" w:color="auto"/>
                              </w:divBdr>
                              <w:divsChild>
                                <w:div w:id="1988123048">
                                  <w:marLeft w:val="0"/>
                                  <w:marRight w:val="0"/>
                                  <w:marTop w:val="0"/>
                                  <w:marBottom w:val="0"/>
                                  <w:divBdr>
                                    <w:top w:val="none" w:sz="0" w:space="0" w:color="auto"/>
                                    <w:left w:val="none" w:sz="0" w:space="0" w:color="auto"/>
                                    <w:bottom w:val="none" w:sz="0" w:space="0" w:color="auto"/>
                                    <w:right w:val="none" w:sz="0" w:space="0" w:color="auto"/>
                                  </w:divBdr>
                                </w:div>
                                <w:div w:id="389349544">
                                  <w:marLeft w:val="0"/>
                                  <w:marRight w:val="0"/>
                                  <w:marTop w:val="120"/>
                                  <w:marBottom w:val="0"/>
                                  <w:divBdr>
                                    <w:top w:val="none" w:sz="0" w:space="0" w:color="auto"/>
                                    <w:left w:val="none" w:sz="0" w:space="0" w:color="auto"/>
                                    <w:bottom w:val="none" w:sz="0" w:space="0" w:color="auto"/>
                                    <w:right w:val="none" w:sz="0" w:space="0" w:color="auto"/>
                                  </w:divBdr>
                                </w:div>
                              </w:divsChild>
                            </w:div>
                            <w:div w:id="156196714">
                              <w:marLeft w:val="1500"/>
                              <w:marRight w:val="150"/>
                              <w:marTop w:val="0"/>
                              <w:marBottom w:val="0"/>
                              <w:divBdr>
                                <w:top w:val="none" w:sz="0" w:space="0" w:color="auto"/>
                                <w:left w:val="none" w:sz="0" w:space="0" w:color="auto"/>
                                <w:bottom w:val="none" w:sz="0" w:space="0" w:color="auto"/>
                                <w:right w:val="none" w:sz="0" w:space="0" w:color="auto"/>
                              </w:divBdr>
                              <w:divsChild>
                                <w:div w:id="1069428733">
                                  <w:marLeft w:val="0"/>
                                  <w:marRight w:val="0"/>
                                  <w:marTop w:val="0"/>
                                  <w:marBottom w:val="0"/>
                                  <w:divBdr>
                                    <w:top w:val="none" w:sz="0" w:space="0" w:color="auto"/>
                                    <w:left w:val="none" w:sz="0" w:space="0" w:color="auto"/>
                                    <w:bottom w:val="none" w:sz="0" w:space="0" w:color="auto"/>
                                    <w:right w:val="none" w:sz="0" w:space="0" w:color="auto"/>
                                  </w:divBdr>
                                </w:div>
                                <w:div w:id="117645998">
                                  <w:marLeft w:val="0"/>
                                  <w:marRight w:val="0"/>
                                  <w:marTop w:val="60"/>
                                  <w:marBottom w:val="60"/>
                                  <w:divBdr>
                                    <w:top w:val="none" w:sz="0" w:space="0" w:color="auto"/>
                                    <w:left w:val="none" w:sz="0" w:space="0" w:color="auto"/>
                                    <w:bottom w:val="none" w:sz="0" w:space="0" w:color="auto"/>
                                    <w:right w:val="none" w:sz="0" w:space="0" w:color="auto"/>
                                  </w:divBdr>
                                </w:div>
                              </w:divsChild>
                            </w:div>
                            <w:div w:id="2008482150">
                              <w:marLeft w:val="0"/>
                              <w:marRight w:val="150"/>
                              <w:marTop w:val="0"/>
                              <w:marBottom w:val="0"/>
                              <w:divBdr>
                                <w:top w:val="none" w:sz="0" w:space="0" w:color="auto"/>
                                <w:left w:val="none" w:sz="0" w:space="0" w:color="auto"/>
                                <w:bottom w:val="none" w:sz="0" w:space="0" w:color="auto"/>
                                <w:right w:val="none" w:sz="0" w:space="0" w:color="auto"/>
                              </w:divBdr>
                              <w:divsChild>
                                <w:div w:id="313610095">
                                  <w:marLeft w:val="0"/>
                                  <w:marRight w:val="150"/>
                                  <w:marTop w:val="0"/>
                                  <w:marBottom w:val="0"/>
                                  <w:divBdr>
                                    <w:top w:val="none" w:sz="0" w:space="0" w:color="auto"/>
                                    <w:left w:val="none" w:sz="0" w:space="0" w:color="auto"/>
                                    <w:bottom w:val="none" w:sz="0" w:space="0" w:color="auto"/>
                                    <w:right w:val="none" w:sz="0" w:space="0" w:color="auto"/>
                                  </w:divBdr>
                                  <w:divsChild>
                                    <w:div w:id="470486833">
                                      <w:marLeft w:val="0"/>
                                      <w:marRight w:val="0"/>
                                      <w:marTop w:val="0"/>
                                      <w:marBottom w:val="0"/>
                                      <w:divBdr>
                                        <w:top w:val="none" w:sz="0" w:space="0" w:color="auto"/>
                                        <w:left w:val="none" w:sz="0" w:space="0" w:color="auto"/>
                                        <w:bottom w:val="none" w:sz="0" w:space="0" w:color="auto"/>
                                        <w:right w:val="none" w:sz="0" w:space="0" w:color="auto"/>
                                      </w:divBdr>
                                    </w:div>
                                    <w:div w:id="12091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6325">
                          <w:marLeft w:val="0"/>
                          <w:marRight w:val="0"/>
                          <w:marTop w:val="0"/>
                          <w:marBottom w:val="0"/>
                          <w:divBdr>
                            <w:top w:val="none" w:sz="0" w:space="0" w:color="auto"/>
                            <w:left w:val="none" w:sz="0" w:space="0" w:color="auto"/>
                            <w:bottom w:val="none" w:sz="0" w:space="0" w:color="auto"/>
                            <w:right w:val="none" w:sz="0" w:space="0" w:color="auto"/>
                          </w:divBdr>
                        </w:div>
                        <w:div w:id="1324820769">
                          <w:marLeft w:val="0"/>
                          <w:marRight w:val="0"/>
                          <w:marTop w:val="0"/>
                          <w:marBottom w:val="105"/>
                          <w:divBdr>
                            <w:top w:val="none" w:sz="0" w:space="0" w:color="auto"/>
                            <w:left w:val="none" w:sz="0" w:space="0" w:color="auto"/>
                            <w:bottom w:val="none" w:sz="0" w:space="0" w:color="auto"/>
                            <w:right w:val="none" w:sz="0" w:space="0" w:color="auto"/>
                          </w:divBdr>
                          <w:divsChild>
                            <w:div w:id="1274363558">
                              <w:marLeft w:val="120"/>
                              <w:marRight w:val="120"/>
                              <w:marTop w:val="0"/>
                              <w:marBottom w:val="0"/>
                              <w:divBdr>
                                <w:top w:val="none" w:sz="0" w:space="0" w:color="auto"/>
                                <w:left w:val="none" w:sz="0" w:space="0" w:color="auto"/>
                                <w:bottom w:val="none" w:sz="0" w:space="0" w:color="auto"/>
                                <w:right w:val="none" w:sz="0" w:space="0" w:color="auto"/>
                              </w:divBdr>
                              <w:divsChild>
                                <w:div w:id="2010132612">
                                  <w:marLeft w:val="0"/>
                                  <w:marRight w:val="0"/>
                                  <w:marTop w:val="0"/>
                                  <w:marBottom w:val="0"/>
                                  <w:divBdr>
                                    <w:top w:val="none" w:sz="0" w:space="0" w:color="auto"/>
                                    <w:left w:val="none" w:sz="0" w:space="0" w:color="auto"/>
                                    <w:bottom w:val="none" w:sz="0" w:space="0" w:color="auto"/>
                                    <w:right w:val="none" w:sz="0" w:space="0" w:color="auto"/>
                                  </w:divBdr>
                                </w:div>
                                <w:div w:id="1462266446">
                                  <w:marLeft w:val="0"/>
                                  <w:marRight w:val="0"/>
                                  <w:marTop w:val="120"/>
                                  <w:marBottom w:val="0"/>
                                  <w:divBdr>
                                    <w:top w:val="none" w:sz="0" w:space="0" w:color="auto"/>
                                    <w:left w:val="none" w:sz="0" w:space="0" w:color="auto"/>
                                    <w:bottom w:val="none" w:sz="0" w:space="0" w:color="auto"/>
                                    <w:right w:val="none" w:sz="0" w:space="0" w:color="auto"/>
                                  </w:divBdr>
                                </w:div>
                              </w:divsChild>
                            </w:div>
                            <w:div w:id="88505316">
                              <w:marLeft w:val="1500"/>
                              <w:marRight w:val="150"/>
                              <w:marTop w:val="0"/>
                              <w:marBottom w:val="0"/>
                              <w:divBdr>
                                <w:top w:val="none" w:sz="0" w:space="0" w:color="auto"/>
                                <w:left w:val="none" w:sz="0" w:space="0" w:color="auto"/>
                                <w:bottom w:val="none" w:sz="0" w:space="0" w:color="auto"/>
                                <w:right w:val="none" w:sz="0" w:space="0" w:color="auto"/>
                              </w:divBdr>
                              <w:divsChild>
                                <w:div w:id="1865052780">
                                  <w:marLeft w:val="0"/>
                                  <w:marRight w:val="0"/>
                                  <w:marTop w:val="0"/>
                                  <w:marBottom w:val="0"/>
                                  <w:divBdr>
                                    <w:top w:val="none" w:sz="0" w:space="0" w:color="auto"/>
                                    <w:left w:val="none" w:sz="0" w:space="0" w:color="auto"/>
                                    <w:bottom w:val="none" w:sz="0" w:space="0" w:color="auto"/>
                                    <w:right w:val="none" w:sz="0" w:space="0" w:color="auto"/>
                                  </w:divBdr>
                                </w:div>
                                <w:div w:id="879434080">
                                  <w:marLeft w:val="0"/>
                                  <w:marRight w:val="0"/>
                                  <w:marTop w:val="60"/>
                                  <w:marBottom w:val="60"/>
                                  <w:divBdr>
                                    <w:top w:val="none" w:sz="0" w:space="0" w:color="auto"/>
                                    <w:left w:val="none" w:sz="0" w:space="0" w:color="auto"/>
                                    <w:bottom w:val="none" w:sz="0" w:space="0" w:color="auto"/>
                                    <w:right w:val="none" w:sz="0" w:space="0" w:color="auto"/>
                                  </w:divBdr>
                                </w:div>
                              </w:divsChild>
                            </w:div>
                            <w:div w:id="1126892843">
                              <w:marLeft w:val="0"/>
                              <w:marRight w:val="150"/>
                              <w:marTop w:val="0"/>
                              <w:marBottom w:val="0"/>
                              <w:divBdr>
                                <w:top w:val="none" w:sz="0" w:space="0" w:color="auto"/>
                                <w:left w:val="none" w:sz="0" w:space="0" w:color="auto"/>
                                <w:bottom w:val="none" w:sz="0" w:space="0" w:color="auto"/>
                                <w:right w:val="none" w:sz="0" w:space="0" w:color="auto"/>
                              </w:divBdr>
                              <w:divsChild>
                                <w:div w:id="261887853">
                                  <w:marLeft w:val="0"/>
                                  <w:marRight w:val="150"/>
                                  <w:marTop w:val="0"/>
                                  <w:marBottom w:val="0"/>
                                  <w:divBdr>
                                    <w:top w:val="none" w:sz="0" w:space="0" w:color="auto"/>
                                    <w:left w:val="none" w:sz="0" w:space="0" w:color="auto"/>
                                    <w:bottom w:val="none" w:sz="0" w:space="0" w:color="auto"/>
                                    <w:right w:val="none" w:sz="0" w:space="0" w:color="auto"/>
                                  </w:divBdr>
                                  <w:divsChild>
                                    <w:div w:id="304549302">
                                      <w:marLeft w:val="0"/>
                                      <w:marRight w:val="0"/>
                                      <w:marTop w:val="0"/>
                                      <w:marBottom w:val="0"/>
                                      <w:divBdr>
                                        <w:top w:val="none" w:sz="0" w:space="0" w:color="auto"/>
                                        <w:left w:val="none" w:sz="0" w:space="0" w:color="auto"/>
                                        <w:bottom w:val="none" w:sz="0" w:space="0" w:color="auto"/>
                                        <w:right w:val="none" w:sz="0" w:space="0" w:color="auto"/>
                                      </w:divBdr>
                                    </w:div>
                                    <w:div w:id="205412377">
                                      <w:marLeft w:val="0"/>
                                      <w:marRight w:val="0"/>
                                      <w:marTop w:val="0"/>
                                      <w:marBottom w:val="0"/>
                                      <w:divBdr>
                                        <w:top w:val="none" w:sz="0" w:space="0" w:color="auto"/>
                                        <w:left w:val="none" w:sz="0" w:space="0" w:color="auto"/>
                                        <w:bottom w:val="none" w:sz="0" w:space="0" w:color="auto"/>
                                        <w:right w:val="none" w:sz="0" w:space="0" w:color="auto"/>
                                      </w:divBdr>
                                    </w:div>
                                    <w:div w:id="13121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2296">
                          <w:marLeft w:val="0"/>
                          <w:marRight w:val="0"/>
                          <w:marTop w:val="0"/>
                          <w:marBottom w:val="105"/>
                          <w:divBdr>
                            <w:top w:val="none" w:sz="0" w:space="0" w:color="auto"/>
                            <w:left w:val="none" w:sz="0" w:space="0" w:color="auto"/>
                            <w:bottom w:val="none" w:sz="0" w:space="0" w:color="auto"/>
                            <w:right w:val="none" w:sz="0" w:space="0" w:color="auto"/>
                          </w:divBdr>
                          <w:divsChild>
                            <w:div w:id="2132048100">
                              <w:marLeft w:val="120"/>
                              <w:marRight w:val="120"/>
                              <w:marTop w:val="0"/>
                              <w:marBottom w:val="0"/>
                              <w:divBdr>
                                <w:top w:val="none" w:sz="0" w:space="0" w:color="auto"/>
                                <w:left w:val="none" w:sz="0" w:space="0" w:color="auto"/>
                                <w:bottom w:val="none" w:sz="0" w:space="0" w:color="auto"/>
                                <w:right w:val="none" w:sz="0" w:space="0" w:color="auto"/>
                              </w:divBdr>
                              <w:divsChild>
                                <w:div w:id="1755587973">
                                  <w:marLeft w:val="0"/>
                                  <w:marRight w:val="0"/>
                                  <w:marTop w:val="0"/>
                                  <w:marBottom w:val="0"/>
                                  <w:divBdr>
                                    <w:top w:val="none" w:sz="0" w:space="0" w:color="auto"/>
                                    <w:left w:val="none" w:sz="0" w:space="0" w:color="auto"/>
                                    <w:bottom w:val="none" w:sz="0" w:space="0" w:color="auto"/>
                                    <w:right w:val="none" w:sz="0" w:space="0" w:color="auto"/>
                                  </w:divBdr>
                                </w:div>
                              </w:divsChild>
                            </w:div>
                            <w:div w:id="1610964852">
                              <w:marLeft w:val="1500"/>
                              <w:marRight w:val="150"/>
                              <w:marTop w:val="0"/>
                              <w:marBottom w:val="0"/>
                              <w:divBdr>
                                <w:top w:val="none" w:sz="0" w:space="0" w:color="auto"/>
                                <w:left w:val="none" w:sz="0" w:space="0" w:color="auto"/>
                                <w:bottom w:val="none" w:sz="0" w:space="0" w:color="auto"/>
                                <w:right w:val="none" w:sz="0" w:space="0" w:color="auto"/>
                              </w:divBdr>
                              <w:divsChild>
                                <w:div w:id="1579632411">
                                  <w:marLeft w:val="0"/>
                                  <w:marRight w:val="0"/>
                                  <w:marTop w:val="0"/>
                                  <w:marBottom w:val="0"/>
                                  <w:divBdr>
                                    <w:top w:val="none" w:sz="0" w:space="0" w:color="auto"/>
                                    <w:left w:val="none" w:sz="0" w:space="0" w:color="auto"/>
                                    <w:bottom w:val="none" w:sz="0" w:space="0" w:color="auto"/>
                                    <w:right w:val="none" w:sz="0" w:space="0" w:color="auto"/>
                                  </w:divBdr>
                                </w:div>
                                <w:div w:id="1896695348">
                                  <w:marLeft w:val="0"/>
                                  <w:marRight w:val="0"/>
                                  <w:marTop w:val="60"/>
                                  <w:marBottom w:val="60"/>
                                  <w:divBdr>
                                    <w:top w:val="none" w:sz="0" w:space="0" w:color="auto"/>
                                    <w:left w:val="none" w:sz="0" w:space="0" w:color="auto"/>
                                    <w:bottom w:val="none" w:sz="0" w:space="0" w:color="auto"/>
                                    <w:right w:val="none" w:sz="0" w:space="0" w:color="auto"/>
                                  </w:divBdr>
                                </w:div>
                              </w:divsChild>
                            </w:div>
                            <w:div w:id="39327147">
                              <w:marLeft w:val="0"/>
                              <w:marRight w:val="150"/>
                              <w:marTop w:val="0"/>
                              <w:marBottom w:val="0"/>
                              <w:divBdr>
                                <w:top w:val="none" w:sz="0" w:space="0" w:color="auto"/>
                                <w:left w:val="none" w:sz="0" w:space="0" w:color="auto"/>
                                <w:bottom w:val="none" w:sz="0" w:space="0" w:color="auto"/>
                                <w:right w:val="none" w:sz="0" w:space="0" w:color="auto"/>
                              </w:divBdr>
                              <w:divsChild>
                                <w:div w:id="1920166783">
                                  <w:marLeft w:val="0"/>
                                  <w:marRight w:val="150"/>
                                  <w:marTop w:val="0"/>
                                  <w:marBottom w:val="0"/>
                                  <w:divBdr>
                                    <w:top w:val="none" w:sz="0" w:space="0" w:color="auto"/>
                                    <w:left w:val="none" w:sz="0" w:space="0" w:color="auto"/>
                                    <w:bottom w:val="none" w:sz="0" w:space="0" w:color="auto"/>
                                    <w:right w:val="none" w:sz="0" w:space="0" w:color="auto"/>
                                  </w:divBdr>
                                  <w:divsChild>
                                    <w:div w:id="125047133">
                                      <w:marLeft w:val="0"/>
                                      <w:marRight w:val="0"/>
                                      <w:marTop w:val="0"/>
                                      <w:marBottom w:val="0"/>
                                      <w:divBdr>
                                        <w:top w:val="none" w:sz="0" w:space="0" w:color="auto"/>
                                        <w:left w:val="none" w:sz="0" w:space="0" w:color="auto"/>
                                        <w:bottom w:val="none" w:sz="0" w:space="0" w:color="auto"/>
                                        <w:right w:val="none" w:sz="0" w:space="0" w:color="auto"/>
                                      </w:divBdr>
                                    </w:div>
                                    <w:div w:id="5023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2062">
                          <w:marLeft w:val="0"/>
                          <w:marRight w:val="0"/>
                          <w:marTop w:val="0"/>
                          <w:marBottom w:val="105"/>
                          <w:divBdr>
                            <w:top w:val="none" w:sz="0" w:space="0" w:color="auto"/>
                            <w:left w:val="none" w:sz="0" w:space="0" w:color="auto"/>
                            <w:bottom w:val="none" w:sz="0" w:space="0" w:color="auto"/>
                            <w:right w:val="none" w:sz="0" w:space="0" w:color="auto"/>
                          </w:divBdr>
                          <w:divsChild>
                            <w:div w:id="470900748">
                              <w:marLeft w:val="120"/>
                              <w:marRight w:val="120"/>
                              <w:marTop w:val="0"/>
                              <w:marBottom w:val="0"/>
                              <w:divBdr>
                                <w:top w:val="none" w:sz="0" w:space="0" w:color="auto"/>
                                <w:left w:val="none" w:sz="0" w:space="0" w:color="auto"/>
                                <w:bottom w:val="none" w:sz="0" w:space="0" w:color="auto"/>
                                <w:right w:val="none" w:sz="0" w:space="0" w:color="auto"/>
                              </w:divBdr>
                              <w:divsChild>
                                <w:div w:id="181554980">
                                  <w:marLeft w:val="0"/>
                                  <w:marRight w:val="0"/>
                                  <w:marTop w:val="0"/>
                                  <w:marBottom w:val="0"/>
                                  <w:divBdr>
                                    <w:top w:val="none" w:sz="0" w:space="0" w:color="auto"/>
                                    <w:left w:val="none" w:sz="0" w:space="0" w:color="auto"/>
                                    <w:bottom w:val="none" w:sz="0" w:space="0" w:color="auto"/>
                                    <w:right w:val="none" w:sz="0" w:space="0" w:color="auto"/>
                                  </w:divBdr>
                                </w:div>
                                <w:div w:id="1210457801">
                                  <w:marLeft w:val="0"/>
                                  <w:marRight w:val="0"/>
                                  <w:marTop w:val="120"/>
                                  <w:marBottom w:val="0"/>
                                  <w:divBdr>
                                    <w:top w:val="none" w:sz="0" w:space="0" w:color="auto"/>
                                    <w:left w:val="none" w:sz="0" w:space="0" w:color="auto"/>
                                    <w:bottom w:val="none" w:sz="0" w:space="0" w:color="auto"/>
                                    <w:right w:val="none" w:sz="0" w:space="0" w:color="auto"/>
                                  </w:divBdr>
                                </w:div>
                              </w:divsChild>
                            </w:div>
                            <w:div w:id="2048480415">
                              <w:marLeft w:val="1500"/>
                              <w:marRight w:val="150"/>
                              <w:marTop w:val="0"/>
                              <w:marBottom w:val="0"/>
                              <w:divBdr>
                                <w:top w:val="none" w:sz="0" w:space="0" w:color="auto"/>
                                <w:left w:val="none" w:sz="0" w:space="0" w:color="auto"/>
                                <w:bottom w:val="none" w:sz="0" w:space="0" w:color="auto"/>
                                <w:right w:val="none" w:sz="0" w:space="0" w:color="auto"/>
                              </w:divBdr>
                              <w:divsChild>
                                <w:div w:id="1636443807">
                                  <w:marLeft w:val="0"/>
                                  <w:marRight w:val="0"/>
                                  <w:marTop w:val="0"/>
                                  <w:marBottom w:val="0"/>
                                  <w:divBdr>
                                    <w:top w:val="none" w:sz="0" w:space="0" w:color="auto"/>
                                    <w:left w:val="none" w:sz="0" w:space="0" w:color="auto"/>
                                    <w:bottom w:val="none" w:sz="0" w:space="0" w:color="auto"/>
                                    <w:right w:val="none" w:sz="0" w:space="0" w:color="auto"/>
                                  </w:divBdr>
                                </w:div>
                                <w:div w:id="1162282791">
                                  <w:marLeft w:val="0"/>
                                  <w:marRight w:val="0"/>
                                  <w:marTop w:val="60"/>
                                  <w:marBottom w:val="60"/>
                                  <w:divBdr>
                                    <w:top w:val="none" w:sz="0" w:space="0" w:color="auto"/>
                                    <w:left w:val="none" w:sz="0" w:space="0" w:color="auto"/>
                                    <w:bottom w:val="none" w:sz="0" w:space="0" w:color="auto"/>
                                    <w:right w:val="none" w:sz="0" w:space="0" w:color="auto"/>
                                  </w:divBdr>
                                </w:div>
                              </w:divsChild>
                            </w:div>
                            <w:div w:id="1365865589">
                              <w:marLeft w:val="0"/>
                              <w:marRight w:val="150"/>
                              <w:marTop w:val="0"/>
                              <w:marBottom w:val="0"/>
                              <w:divBdr>
                                <w:top w:val="none" w:sz="0" w:space="0" w:color="auto"/>
                                <w:left w:val="none" w:sz="0" w:space="0" w:color="auto"/>
                                <w:bottom w:val="none" w:sz="0" w:space="0" w:color="auto"/>
                                <w:right w:val="none" w:sz="0" w:space="0" w:color="auto"/>
                              </w:divBdr>
                              <w:divsChild>
                                <w:div w:id="693924530">
                                  <w:marLeft w:val="0"/>
                                  <w:marRight w:val="150"/>
                                  <w:marTop w:val="0"/>
                                  <w:marBottom w:val="0"/>
                                  <w:divBdr>
                                    <w:top w:val="none" w:sz="0" w:space="0" w:color="auto"/>
                                    <w:left w:val="none" w:sz="0" w:space="0" w:color="auto"/>
                                    <w:bottom w:val="none" w:sz="0" w:space="0" w:color="auto"/>
                                    <w:right w:val="none" w:sz="0" w:space="0" w:color="auto"/>
                                  </w:divBdr>
                                  <w:divsChild>
                                    <w:div w:id="78867289">
                                      <w:marLeft w:val="0"/>
                                      <w:marRight w:val="0"/>
                                      <w:marTop w:val="0"/>
                                      <w:marBottom w:val="0"/>
                                      <w:divBdr>
                                        <w:top w:val="none" w:sz="0" w:space="0" w:color="auto"/>
                                        <w:left w:val="none" w:sz="0" w:space="0" w:color="auto"/>
                                        <w:bottom w:val="none" w:sz="0" w:space="0" w:color="auto"/>
                                        <w:right w:val="none" w:sz="0" w:space="0" w:color="auto"/>
                                      </w:divBdr>
                                    </w:div>
                                    <w:div w:id="1582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80661">
                          <w:marLeft w:val="0"/>
                          <w:marRight w:val="0"/>
                          <w:marTop w:val="0"/>
                          <w:marBottom w:val="105"/>
                          <w:divBdr>
                            <w:top w:val="none" w:sz="0" w:space="0" w:color="auto"/>
                            <w:left w:val="none" w:sz="0" w:space="0" w:color="auto"/>
                            <w:bottom w:val="none" w:sz="0" w:space="0" w:color="auto"/>
                            <w:right w:val="none" w:sz="0" w:space="0" w:color="auto"/>
                          </w:divBdr>
                          <w:divsChild>
                            <w:div w:id="544803363">
                              <w:marLeft w:val="120"/>
                              <w:marRight w:val="120"/>
                              <w:marTop w:val="0"/>
                              <w:marBottom w:val="0"/>
                              <w:divBdr>
                                <w:top w:val="none" w:sz="0" w:space="0" w:color="auto"/>
                                <w:left w:val="none" w:sz="0" w:space="0" w:color="auto"/>
                                <w:bottom w:val="none" w:sz="0" w:space="0" w:color="auto"/>
                                <w:right w:val="none" w:sz="0" w:space="0" w:color="auto"/>
                              </w:divBdr>
                              <w:divsChild>
                                <w:div w:id="627008785">
                                  <w:marLeft w:val="0"/>
                                  <w:marRight w:val="0"/>
                                  <w:marTop w:val="0"/>
                                  <w:marBottom w:val="0"/>
                                  <w:divBdr>
                                    <w:top w:val="none" w:sz="0" w:space="0" w:color="auto"/>
                                    <w:left w:val="none" w:sz="0" w:space="0" w:color="auto"/>
                                    <w:bottom w:val="none" w:sz="0" w:space="0" w:color="auto"/>
                                    <w:right w:val="none" w:sz="0" w:space="0" w:color="auto"/>
                                  </w:divBdr>
                                </w:div>
                                <w:div w:id="1774743981">
                                  <w:marLeft w:val="0"/>
                                  <w:marRight w:val="0"/>
                                  <w:marTop w:val="120"/>
                                  <w:marBottom w:val="0"/>
                                  <w:divBdr>
                                    <w:top w:val="none" w:sz="0" w:space="0" w:color="auto"/>
                                    <w:left w:val="none" w:sz="0" w:space="0" w:color="auto"/>
                                    <w:bottom w:val="none" w:sz="0" w:space="0" w:color="auto"/>
                                    <w:right w:val="none" w:sz="0" w:space="0" w:color="auto"/>
                                  </w:divBdr>
                                </w:div>
                              </w:divsChild>
                            </w:div>
                            <w:div w:id="2090689711">
                              <w:marLeft w:val="1500"/>
                              <w:marRight w:val="150"/>
                              <w:marTop w:val="0"/>
                              <w:marBottom w:val="0"/>
                              <w:divBdr>
                                <w:top w:val="none" w:sz="0" w:space="0" w:color="auto"/>
                                <w:left w:val="none" w:sz="0" w:space="0" w:color="auto"/>
                                <w:bottom w:val="none" w:sz="0" w:space="0" w:color="auto"/>
                                <w:right w:val="none" w:sz="0" w:space="0" w:color="auto"/>
                              </w:divBdr>
                              <w:divsChild>
                                <w:div w:id="1486896612">
                                  <w:marLeft w:val="0"/>
                                  <w:marRight w:val="0"/>
                                  <w:marTop w:val="0"/>
                                  <w:marBottom w:val="0"/>
                                  <w:divBdr>
                                    <w:top w:val="none" w:sz="0" w:space="0" w:color="auto"/>
                                    <w:left w:val="none" w:sz="0" w:space="0" w:color="auto"/>
                                    <w:bottom w:val="none" w:sz="0" w:space="0" w:color="auto"/>
                                    <w:right w:val="none" w:sz="0" w:space="0" w:color="auto"/>
                                  </w:divBdr>
                                </w:div>
                                <w:div w:id="1602764634">
                                  <w:marLeft w:val="0"/>
                                  <w:marRight w:val="0"/>
                                  <w:marTop w:val="60"/>
                                  <w:marBottom w:val="60"/>
                                  <w:divBdr>
                                    <w:top w:val="none" w:sz="0" w:space="0" w:color="auto"/>
                                    <w:left w:val="none" w:sz="0" w:space="0" w:color="auto"/>
                                    <w:bottom w:val="none" w:sz="0" w:space="0" w:color="auto"/>
                                    <w:right w:val="none" w:sz="0" w:space="0" w:color="auto"/>
                                  </w:divBdr>
                                </w:div>
                              </w:divsChild>
                            </w:div>
                            <w:div w:id="307445890">
                              <w:marLeft w:val="0"/>
                              <w:marRight w:val="150"/>
                              <w:marTop w:val="0"/>
                              <w:marBottom w:val="0"/>
                              <w:divBdr>
                                <w:top w:val="none" w:sz="0" w:space="0" w:color="auto"/>
                                <w:left w:val="none" w:sz="0" w:space="0" w:color="auto"/>
                                <w:bottom w:val="none" w:sz="0" w:space="0" w:color="auto"/>
                                <w:right w:val="none" w:sz="0" w:space="0" w:color="auto"/>
                              </w:divBdr>
                              <w:divsChild>
                                <w:div w:id="125389556">
                                  <w:marLeft w:val="0"/>
                                  <w:marRight w:val="150"/>
                                  <w:marTop w:val="0"/>
                                  <w:marBottom w:val="0"/>
                                  <w:divBdr>
                                    <w:top w:val="none" w:sz="0" w:space="0" w:color="auto"/>
                                    <w:left w:val="none" w:sz="0" w:space="0" w:color="auto"/>
                                    <w:bottom w:val="none" w:sz="0" w:space="0" w:color="auto"/>
                                    <w:right w:val="none" w:sz="0" w:space="0" w:color="auto"/>
                                  </w:divBdr>
                                  <w:divsChild>
                                    <w:div w:id="1167862855">
                                      <w:marLeft w:val="0"/>
                                      <w:marRight w:val="0"/>
                                      <w:marTop w:val="0"/>
                                      <w:marBottom w:val="0"/>
                                      <w:divBdr>
                                        <w:top w:val="none" w:sz="0" w:space="0" w:color="auto"/>
                                        <w:left w:val="none" w:sz="0" w:space="0" w:color="auto"/>
                                        <w:bottom w:val="none" w:sz="0" w:space="0" w:color="auto"/>
                                        <w:right w:val="none" w:sz="0" w:space="0" w:color="auto"/>
                                      </w:divBdr>
                                    </w:div>
                                    <w:div w:id="702750171">
                                      <w:marLeft w:val="0"/>
                                      <w:marRight w:val="0"/>
                                      <w:marTop w:val="0"/>
                                      <w:marBottom w:val="0"/>
                                      <w:divBdr>
                                        <w:top w:val="none" w:sz="0" w:space="0" w:color="auto"/>
                                        <w:left w:val="none" w:sz="0" w:space="0" w:color="auto"/>
                                        <w:bottom w:val="none" w:sz="0" w:space="0" w:color="auto"/>
                                        <w:right w:val="none" w:sz="0" w:space="0" w:color="auto"/>
                                      </w:divBdr>
                                    </w:div>
                                    <w:div w:id="19849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5386">
                          <w:marLeft w:val="0"/>
                          <w:marRight w:val="0"/>
                          <w:marTop w:val="0"/>
                          <w:marBottom w:val="105"/>
                          <w:divBdr>
                            <w:top w:val="none" w:sz="0" w:space="0" w:color="auto"/>
                            <w:left w:val="none" w:sz="0" w:space="0" w:color="auto"/>
                            <w:bottom w:val="none" w:sz="0" w:space="0" w:color="auto"/>
                            <w:right w:val="none" w:sz="0" w:space="0" w:color="auto"/>
                          </w:divBdr>
                          <w:divsChild>
                            <w:div w:id="2046253480">
                              <w:marLeft w:val="120"/>
                              <w:marRight w:val="120"/>
                              <w:marTop w:val="0"/>
                              <w:marBottom w:val="0"/>
                              <w:divBdr>
                                <w:top w:val="none" w:sz="0" w:space="0" w:color="auto"/>
                                <w:left w:val="none" w:sz="0" w:space="0" w:color="auto"/>
                                <w:bottom w:val="none" w:sz="0" w:space="0" w:color="auto"/>
                                <w:right w:val="none" w:sz="0" w:space="0" w:color="auto"/>
                              </w:divBdr>
                              <w:divsChild>
                                <w:div w:id="1846895069">
                                  <w:marLeft w:val="0"/>
                                  <w:marRight w:val="0"/>
                                  <w:marTop w:val="0"/>
                                  <w:marBottom w:val="0"/>
                                  <w:divBdr>
                                    <w:top w:val="none" w:sz="0" w:space="0" w:color="auto"/>
                                    <w:left w:val="none" w:sz="0" w:space="0" w:color="auto"/>
                                    <w:bottom w:val="none" w:sz="0" w:space="0" w:color="auto"/>
                                    <w:right w:val="none" w:sz="0" w:space="0" w:color="auto"/>
                                  </w:divBdr>
                                </w:div>
                              </w:divsChild>
                            </w:div>
                            <w:div w:id="7027389">
                              <w:marLeft w:val="1500"/>
                              <w:marRight w:val="150"/>
                              <w:marTop w:val="0"/>
                              <w:marBottom w:val="0"/>
                              <w:divBdr>
                                <w:top w:val="none" w:sz="0" w:space="0" w:color="auto"/>
                                <w:left w:val="none" w:sz="0" w:space="0" w:color="auto"/>
                                <w:bottom w:val="none" w:sz="0" w:space="0" w:color="auto"/>
                                <w:right w:val="none" w:sz="0" w:space="0" w:color="auto"/>
                              </w:divBdr>
                              <w:divsChild>
                                <w:div w:id="339550513">
                                  <w:marLeft w:val="0"/>
                                  <w:marRight w:val="0"/>
                                  <w:marTop w:val="0"/>
                                  <w:marBottom w:val="0"/>
                                  <w:divBdr>
                                    <w:top w:val="none" w:sz="0" w:space="0" w:color="auto"/>
                                    <w:left w:val="none" w:sz="0" w:space="0" w:color="auto"/>
                                    <w:bottom w:val="none" w:sz="0" w:space="0" w:color="auto"/>
                                    <w:right w:val="none" w:sz="0" w:space="0" w:color="auto"/>
                                  </w:divBdr>
                                </w:div>
                                <w:div w:id="1501651171">
                                  <w:marLeft w:val="0"/>
                                  <w:marRight w:val="0"/>
                                  <w:marTop w:val="60"/>
                                  <w:marBottom w:val="60"/>
                                  <w:divBdr>
                                    <w:top w:val="none" w:sz="0" w:space="0" w:color="auto"/>
                                    <w:left w:val="none" w:sz="0" w:space="0" w:color="auto"/>
                                    <w:bottom w:val="none" w:sz="0" w:space="0" w:color="auto"/>
                                    <w:right w:val="none" w:sz="0" w:space="0" w:color="auto"/>
                                  </w:divBdr>
                                </w:div>
                              </w:divsChild>
                            </w:div>
                            <w:div w:id="1225871656">
                              <w:marLeft w:val="0"/>
                              <w:marRight w:val="150"/>
                              <w:marTop w:val="0"/>
                              <w:marBottom w:val="0"/>
                              <w:divBdr>
                                <w:top w:val="none" w:sz="0" w:space="0" w:color="auto"/>
                                <w:left w:val="none" w:sz="0" w:space="0" w:color="auto"/>
                                <w:bottom w:val="none" w:sz="0" w:space="0" w:color="auto"/>
                                <w:right w:val="none" w:sz="0" w:space="0" w:color="auto"/>
                              </w:divBdr>
                              <w:divsChild>
                                <w:div w:id="2068600373">
                                  <w:marLeft w:val="0"/>
                                  <w:marRight w:val="150"/>
                                  <w:marTop w:val="0"/>
                                  <w:marBottom w:val="0"/>
                                  <w:divBdr>
                                    <w:top w:val="none" w:sz="0" w:space="0" w:color="auto"/>
                                    <w:left w:val="none" w:sz="0" w:space="0" w:color="auto"/>
                                    <w:bottom w:val="none" w:sz="0" w:space="0" w:color="auto"/>
                                    <w:right w:val="none" w:sz="0" w:space="0" w:color="auto"/>
                                  </w:divBdr>
                                  <w:divsChild>
                                    <w:div w:id="2066223519">
                                      <w:marLeft w:val="0"/>
                                      <w:marRight w:val="0"/>
                                      <w:marTop w:val="0"/>
                                      <w:marBottom w:val="0"/>
                                      <w:divBdr>
                                        <w:top w:val="none" w:sz="0" w:space="0" w:color="auto"/>
                                        <w:left w:val="none" w:sz="0" w:space="0" w:color="auto"/>
                                        <w:bottom w:val="none" w:sz="0" w:space="0" w:color="auto"/>
                                        <w:right w:val="none" w:sz="0" w:space="0" w:color="auto"/>
                                      </w:divBdr>
                                    </w:div>
                                    <w:div w:id="2298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813">
                          <w:marLeft w:val="0"/>
                          <w:marRight w:val="0"/>
                          <w:marTop w:val="0"/>
                          <w:marBottom w:val="105"/>
                          <w:divBdr>
                            <w:top w:val="none" w:sz="0" w:space="0" w:color="auto"/>
                            <w:left w:val="none" w:sz="0" w:space="0" w:color="auto"/>
                            <w:bottom w:val="none" w:sz="0" w:space="0" w:color="auto"/>
                            <w:right w:val="none" w:sz="0" w:space="0" w:color="auto"/>
                          </w:divBdr>
                          <w:divsChild>
                            <w:div w:id="1428884783">
                              <w:marLeft w:val="120"/>
                              <w:marRight w:val="120"/>
                              <w:marTop w:val="0"/>
                              <w:marBottom w:val="0"/>
                              <w:divBdr>
                                <w:top w:val="none" w:sz="0" w:space="0" w:color="auto"/>
                                <w:left w:val="none" w:sz="0" w:space="0" w:color="auto"/>
                                <w:bottom w:val="none" w:sz="0" w:space="0" w:color="auto"/>
                                <w:right w:val="none" w:sz="0" w:space="0" w:color="auto"/>
                              </w:divBdr>
                              <w:divsChild>
                                <w:div w:id="1680304501">
                                  <w:marLeft w:val="0"/>
                                  <w:marRight w:val="0"/>
                                  <w:marTop w:val="0"/>
                                  <w:marBottom w:val="0"/>
                                  <w:divBdr>
                                    <w:top w:val="none" w:sz="0" w:space="0" w:color="auto"/>
                                    <w:left w:val="none" w:sz="0" w:space="0" w:color="auto"/>
                                    <w:bottom w:val="none" w:sz="0" w:space="0" w:color="auto"/>
                                    <w:right w:val="none" w:sz="0" w:space="0" w:color="auto"/>
                                  </w:divBdr>
                                </w:div>
                              </w:divsChild>
                            </w:div>
                            <w:div w:id="937056574">
                              <w:marLeft w:val="1500"/>
                              <w:marRight w:val="150"/>
                              <w:marTop w:val="0"/>
                              <w:marBottom w:val="0"/>
                              <w:divBdr>
                                <w:top w:val="none" w:sz="0" w:space="0" w:color="auto"/>
                                <w:left w:val="none" w:sz="0" w:space="0" w:color="auto"/>
                                <w:bottom w:val="none" w:sz="0" w:space="0" w:color="auto"/>
                                <w:right w:val="none" w:sz="0" w:space="0" w:color="auto"/>
                              </w:divBdr>
                              <w:divsChild>
                                <w:div w:id="1085110267">
                                  <w:marLeft w:val="0"/>
                                  <w:marRight w:val="0"/>
                                  <w:marTop w:val="0"/>
                                  <w:marBottom w:val="0"/>
                                  <w:divBdr>
                                    <w:top w:val="none" w:sz="0" w:space="0" w:color="auto"/>
                                    <w:left w:val="none" w:sz="0" w:space="0" w:color="auto"/>
                                    <w:bottom w:val="none" w:sz="0" w:space="0" w:color="auto"/>
                                    <w:right w:val="none" w:sz="0" w:space="0" w:color="auto"/>
                                  </w:divBdr>
                                </w:div>
                                <w:div w:id="161051207">
                                  <w:marLeft w:val="0"/>
                                  <w:marRight w:val="0"/>
                                  <w:marTop w:val="60"/>
                                  <w:marBottom w:val="60"/>
                                  <w:divBdr>
                                    <w:top w:val="none" w:sz="0" w:space="0" w:color="auto"/>
                                    <w:left w:val="none" w:sz="0" w:space="0" w:color="auto"/>
                                    <w:bottom w:val="none" w:sz="0" w:space="0" w:color="auto"/>
                                    <w:right w:val="none" w:sz="0" w:space="0" w:color="auto"/>
                                  </w:divBdr>
                                </w:div>
                              </w:divsChild>
                            </w:div>
                            <w:div w:id="442383835">
                              <w:marLeft w:val="0"/>
                              <w:marRight w:val="150"/>
                              <w:marTop w:val="0"/>
                              <w:marBottom w:val="0"/>
                              <w:divBdr>
                                <w:top w:val="none" w:sz="0" w:space="0" w:color="auto"/>
                                <w:left w:val="none" w:sz="0" w:space="0" w:color="auto"/>
                                <w:bottom w:val="none" w:sz="0" w:space="0" w:color="auto"/>
                                <w:right w:val="none" w:sz="0" w:space="0" w:color="auto"/>
                              </w:divBdr>
                              <w:divsChild>
                                <w:div w:id="1975790242">
                                  <w:marLeft w:val="0"/>
                                  <w:marRight w:val="150"/>
                                  <w:marTop w:val="0"/>
                                  <w:marBottom w:val="0"/>
                                  <w:divBdr>
                                    <w:top w:val="none" w:sz="0" w:space="0" w:color="auto"/>
                                    <w:left w:val="none" w:sz="0" w:space="0" w:color="auto"/>
                                    <w:bottom w:val="none" w:sz="0" w:space="0" w:color="auto"/>
                                    <w:right w:val="none" w:sz="0" w:space="0" w:color="auto"/>
                                  </w:divBdr>
                                  <w:divsChild>
                                    <w:div w:id="1069108727">
                                      <w:marLeft w:val="0"/>
                                      <w:marRight w:val="0"/>
                                      <w:marTop w:val="0"/>
                                      <w:marBottom w:val="0"/>
                                      <w:divBdr>
                                        <w:top w:val="none" w:sz="0" w:space="0" w:color="auto"/>
                                        <w:left w:val="none" w:sz="0" w:space="0" w:color="auto"/>
                                        <w:bottom w:val="none" w:sz="0" w:space="0" w:color="auto"/>
                                        <w:right w:val="none" w:sz="0" w:space="0" w:color="auto"/>
                                      </w:divBdr>
                                    </w:div>
                                    <w:div w:id="627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8366">
                          <w:marLeft w:val="0"/>
                          <w:marRight w:val="0"/>
                          <w:marTop w:val="0"/>
                          <w:marBottom w:val="105"/>
                          <w:divBdr>
                            <w:top w:val="none" w:sz="0" w:space="0" w:color="auto"/>
                            <w:left w:val="none" w:sz="0" w:space="0" w:color="auto"/>
                            <w:bottom w:val="none" w:sz="0" w:space="0" w:color="auto"/>
                            <w:right w:val="none" w:sz="0" w:space="0" w:color="auto"/>
                          </w:divBdr>
                          <w:divsChild>
                            <w:div w:id="1920021054">
                              <w:marLeft w:val="1500"/>
                              <w:marRight w:val="150"/>
                              <w:marTop w:val="0"/>
                              <w:marBottom w:val="0"/>
                              <w:divBdr>
                                <w:top w:val="none" w:sz="0" w:space="0" w:color="auto"/>
                                <w:left w:val="none" w:sz="0" w:space="0" w:color="auto"/>
                                <w:bottom w:val="none" w:sz="0" w:space="0" w:color="auto"/>
                                <w:right w:val="none" w:sz="0" w:space="0" w:color="auto"/>
                              </w:divBdr>
                              <w:divsChild>
                                <w:div w:id="760175931">
                                  <w:marLeft w:val="0"/>
                                  <w:marRight w:val="0"/>
                                  <w:marTop w:val="0"/>
                                  <w:marBottom w:val="0"/>
                                  <w:divBdr>
                                    <w:top w:val="none" w:sz="0" w:space="0" w:color="auto"/>
                                    <w:left w:val="none" w:sz="0" w:space="0" w:color="auto"/>
                                    <w:bottom w:val="none" w:sz="0" w:space="0" w:color="auto"/>
                                    <w:right w:val="none" w:sz="0" w:space="0" w:color="auto"/>
                                  </w:divBdr>
                                </w:div>
                                <w:div w:id="1164323122">
                                  <w:marLeft w:val="0"/>
                                  <w:marRight w:val="0"/>
                                  <w:marTop w:val="60"/>
                                  <w:marBottom w:val="60"/>
                                  <w:divBdr>
                                    <w:top w:val="none" w:sz="0" w:space="0" w:color="auto"/>
                                    <w:left w:val="none" w:sz="0" w:space="0" w:color="auto"/>
                                    <w:bottom w:val="none" w:sz="0" w:space="0" w:color="auto"/>
                                    <w:right w:val="none" w:sz="0" w:space="0" w:color="auto"/>
                                  </w:divBdr>
                                </w:div>
                              </w:divsChild>
                            </w:div>
                            <w:div w:id="1746802395">
                              <w:marLeft w:val="0"/>
                              <w:marRight w:val="150"/>
                              <w:marTop w:val="0"/>
                              <w:marBottom w:val="0"/>
                              <w:divBdr>
                                <w:top w:val="none" w:sz="0" w:space="0" w:color="auto"/>
                                <w:left w:val="none" w:sz="0" w:space="0" w:color="auto"/>
                                <w:bottom w:val="none" w:sz="0" w:space="0" w:color="auto"/>
                                <w:right w:val="none" w:sz="0" w:space="0" w:color="auto"/>
                              </w:divBdr>
                              <w:divsChild>
                                <w:div w:id="285284340">
                                  <w:marLeft w:val="0"/>
                                  <w:marRight w:val="150"/>
                                  <w:marTop w:val="0"/>
                                  <w:marBottom w:val="0"/>
                                  <w:divBdr>
                                    <w:top w:val="none" w:sz="0" w:space="0" w:color="auto"/>
                                    <w:left w:val="none" w:sz="0" w:space="0" w:color="auto"/>
                                    <w:bottom w:val="none" w:sz="0" w:space="0" w:color="auto"/>
                                    <w:right w:val="none" w:sz="0" w:space="0" w:color="auto"/>
                                  </w:divBdr>
                                  <w:divsChild>
                                    <w:div w:id="79179531">
                                      <w:marLeft w:val="0"/>
                                      <w:marRight w:val="0"/>
                                      <w:marTop w:val="0"/>
                                      <w:marBottom w:val="0"/>
                                      <w:divBdr>
                                        <w:top w:val="none" w:sz="0" w:space="0" w:color="auto"/>
                                        <w:left w:val="none" w:sz="0" w:space="0" w:color="auto"/>
                                        <w:bottom w:val="none" w:sz="0" w:space="0" w:color="auto"/>
                                        <w:right w:val="none" w:sz="0" w:space="0" w:color="auto"/>
                                      </w:divBdr>
                                    </w:div>
                                    <w:div w:id="14501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6345">
                          <w:marLeft w:val="0"/>
                          <w:marRight w:val="0"/>
                          <w:marTop w:val="0"/>
                          <w:marBottom w:val="105"/>
                          <w:divBdr>
                            <w:top w:val="none" w:sz="0" w:space="0" w:color="auto"/>
                            <w:left w:val="none" w:sz="0" w:space="0" w:color="auto"/>
                            <w:bottom w:val="none" w:sz="0" w:space="0" w:color="auto"/>
                            <w:right w:val="none" w:sz="0" w:space="0" w:color="auto"/>
                          </w:divBdr>
                          <w:divsChild>
                            <w:div w:id="737364219">
                              <w:marLeft w:val="1500"/>
                              <w:marRight w:val="150"/>
                              <w:marTop w:val="0"/>
                              <w:marBottom w:val="0"/>
                              <w:divBdr>
                                <w:top w:val="none" w:sz="0" w:space="0" w:color="auto"/>
                                <w:left w:val="none" w:sz="0" w:space="0" w:color="auto"/>
                                <w:bottom w:val="none" w:sz="0" w:space="0" w:color="auto"/>
                                <w:right w:val="none" w:sz="0" w:space="0" w:color="auto"/>
                              </w:divBdr>
                              <w:divsChild>
                                <w:div w:id="848718434">
                                  <w:marLeft w:val="0"/>
                                  <w:marRight w:val="0"/>
                                  <w:marTop w:val="0"/>
                                  <w:marBottom w:val="0"/>
                                  <w:divBdr>
                                    <w:top w:val="none" w:sz="0" w:space="0" w:color="auto"/>
                                    <w:left w:val="none" w:sz="0" w:space="0" w:color="auto"/>
                                    <w:bottom w:val="none" w:sz="0" w:space="0" w:color="auto"/>
                                    <w:right w:val="none" w:sz="0" w:space="0" w:color="auto"/>
                                  </w:divBdr>
                                </w:div>
                                <w:div w:id="1817330991">
                                  <w:marLeft w:val="0"/>
                                  <w:marRight w:val="0"/>
                                  <w:marTop w:val="60"/>
                                  <w:marBottom w:val="60"/>
                                  <w:divBdr>
                                    <w:top w:val="none" w:sz="0" w:space="0" w:color="auto"/>
                                    <w:left w:val="none" w:sz="0" w:space="0" w:color="auto"/>
                                    <w:bottom w:val="none" w:sz="0" w:space="0" w:color="auto"/>
                                    <w:right w:val="none" w:sz="0" w:space="0" w:color="auto"/>
                                  </w:divBdr>
                                </w:div>
                              </w:divsChild>
                            </w:div>
                            <w:div w:id="2082100974">
                              <w:marLeft w:val="0"/>
                              <w:marRight w:val="150"/>
                              <w:marTop w:val="0"/>
                              <w:marBottom w:val="0"/>
                              <w:divBdr>
                                <w:top w:val="none" w:sz="0" w:space="0" w:color="auto"/>
                                <w:left w:val="none" w:sz="0" w:space="0" w:color="auto"/>
                                <w:bottom w:val="none" w:sz="0" w:space="0" w:color="auto"/>
                                <w:right w:val="none" w:sz="0" w:space="0" w:color="auto"/>
                              </w:divBdr>
                              <w:divsChild>
                                <w:div w:id="1300568496">
                                  <w:marLeft w:val="0"/>
                                  <w:marRight w:val="150"/>
                                  <w:marTop w:val="0"/>
                                  <w:marBottom w:val="0"/>
                                  <w:divBdr>
                                    <w:top w:val="none" w:sz="0" w:space="0" w:color="auto"/>
                                    <w:left w:val="none" w:sz="0" w:space="0" w:color="auto"/>
                                    <w:bottom w:val="none" w:sz="0" w:space="0" w:color="auto"/>
                                    <w:right w:val="none" w:sz="0" w:space="0" w:color="auto"/>
                                  </w:divBdr>
                                  <w:divsChild>
                                    <w:div w:id="1637950739">
                                      <w:marLeft w:val="0"/>
                                      <w:marRight w:val="0"/>
                                      <w:marTop w:val="0"/>
                                      <w:marBottom w:val="0"/>
                                      <w:divBdr>
                                        <w:top w:val="none" w:sz="0" w:space="0" w:color="auto"/>
                                        <w:left w:val="none" w:sz="0" w:space="0" w:color="auto"/>
                                        <w:bottom w:val="none" w:sz="0" w:space="0" w:color="auto"/>
                                        <w:right w:val="none" w:sz="0" w:space="0" w:color="auto"/>
                                      </w:divBdr>
                                    </w:div>
                                    <w:div w:id="1808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5798">
                          <w:marLeft w:val="0"/>
                          <w:marRight w:val="0"/>
                          <w:marTop w:val="0"/>
                          <w:marBottom w:val="105"/>
                          <w:divBdr>
                            <w:top w:val="none" w:sz="0" w:space="0" w:color="auto"/>
                            <w:left w:val="none" w:sz="0" w:space="0" w:color="auto"/>
                            <w:bottom w:val="none" w:sz="0" w:space="0" w:color="auto"/>
                            <w:right w:val="none" w:sz="0" w:space="0" w:color="auto"/>
                          </w:divBdr>
                          <w:divsChild>
                            <w:div w:id="1924292716">
                              <w:marLeft w:val="120"/>
                              <w:marRight w:val="120"/>
                              <w:marTop w:val="0"/>
                              <w:marBottom w:val="0"/>
                              <w:divBdr>
                                <w:top w:val="none" w:sz="0" w:space="0" w:color="auto"/>
                                <w:left w:val="none" w:sz="0" w:space="0" w:color="auto"/>
                                <w:bottom w:val="none" w:sz="0" w:space="0" w:color="auto"/>
                                <w:right w:val="none" w:sz="0" w:space="0" w:color="auto"/>
                              </w:divBdr>
                              <w:divsChild>
                                <w:div w:id="1415857263">
                                  <w:marLeft w:val="0"/>
                                  <w:marRight w:val="0"/>
                                  <w:marTop w:val="0"/>
                                  <w:marBottom w:val="0"/>
                                  <w:divBdr>
                                    <w:top w:val="none" w:sz="0" w:space="0" w:color="auto"/>
                                    <w:left w:val="none" w:sz="0" w:space="0" w:color="auto"/>
                                    <w:bottom w:val="none" w:sz="0" w:space="0" w:color="auto"/>
                                    <w:right w:val="none" w:sz="0" w:space="0" w:color="auto"/>
                                  </w:divBdr>
                                </w:div>
                              </w:divsChild>
                            </w:div>
                            <w:div w:id="891773953">
                              <w:marLeft w:val="1500"/>
                              <w:marRight w:val="150"/>
                              <w:marTop w:val="0"/>
                              <w:marBottom w:val="0"/>
                              <w:divBdr>
                                <w:top w:val="none" w:sz="0" w:space="0" w:color="auto"/>
                                <w:left w:val="none" w:sz="0" w:space="0" w:color="auto"/>
                                <w:bottom w:val="none" w:sz="0" w:space="0" w:color="auto"/>
                                <w:right w:val="none" w:sz="0" w:space="0" w:color="auto"/>
                              </w:divBdr>
                              <w:divsChild>
                                <w:div w:id="789864207">
                                  <w:marLeft w:val="0"/>
                                  <w:marRight w:val="0"/>
                                  <w:marTop w:val="0"/>
                                  <w:marBottom w:val="0"/>
                                  <w:divBdr>
                                    <w:top w:val="none" w:sz="0" w:space="0" w:color="auto"/>
                                    <w:left w:val="none" w:sz="0" w:space="0" w:color="auto"/>
                                    <w:bottom w:val="none" w:sz="0" w:space="0" w:color="auto"/>
                                    <w:right w:val="none" w:sz="0" w:space="0" w:color="auto"/>
                                  </w:divBdr>
                                </w:div>
                                <w:div w:id="1619288279">
                                  <w:marLeft w:val="0"/>
                                  <w:marRight w:val="0"/>
                                  <w:marTop w:val="60"/>
                                  <w:marBottom w:val="60"/>
                                  <w:divBdr>
                                    <w:top w:val="none" w:sz="0" w:space="0" w:color="auto"/>
                                    <w:left w:val="none" w:sz="0" w:space="0" w:color="auto"/>
                                    <w:bottom w:val="none" w:sz="0" w:space="0" w:color="auto"/>
                                    <w:right w:val="none" w:sz="0" w:space="0" w:color="auto"/>
                                  </w:divBdr>
                                </w:div>
                              </w:divsChild>
                            </w:div>
                            <w:div w:id="1280263467">
                              <w:marLeft w:val="0"/>
                              <w:marRight w:val="150"/>
                              <w:marTop w:val="0"/>
                              <w:marBottom w:val="0"/>
                              <w:divBdr>
                                <w:top w:val="none" w:sz="0" w:space="0" w:color="auto"/>
                                <w:left w:val="none" w:sz="0" w:space="0" w:color="auto"/>
                                <w:bottom w:val="none" w:sz="0" w:space="0" w:color="auto"/>
                                <w:right w:val="none" w:sz="0" w:space="0" w:color="auto"/>
                              </w:divBdr>
                              <w:divsChild>
                                <w:div w:id="46339896">
                                  <w:marLeft w:val="0"/>
                                  <w:marRight w:val="150"/>
                                  <w:marTop w:val="0"/>
                                  <w:marBottom w:val="0"/>
                                  <w:divBdr>
                                    <w:top w:val="none" w:sz="0" w:space="0" w:color="auto"/>
                                    <w:left w:val="none" w:sz="0" w:space="0" w:color="auto"/>
                                    <w:bottom w:val="none" w:sz="0" w:space="0" w:color="auto"/>
                                    <w:right w:val="none" w:sz="0" w:space="0" w:color="auto"/>
                                  </w:divBdr>
                                  <w:divsChild>
                                    <w:div w:id="667683434">
                                      <w:marLeft w:val="0"/>
                                      <w:marRight w:val="0"/>
                                      <w:marTop w:val="0"/>
                                      <w:marBottom w:val="0"/>
                                      <w:divBdr>
                                        <w:top w:val="none" w:sz="0" w:space="0" w:color="auto"/>
                                        <w:left w:val="none" w:sz="0" w:space="0" w:color="auto"/>
                                        <w:bottom w:val="none" w:sz="0" w:space="0" w:color="auto"/>
                                        <w:right w:val="none" w:sz="0" w:space="0" w:color="auto"/>
                                      </w:divBdr>
                                    </w:div>
                                    <w:div w:id="2514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3793">
                          <w:marLeft w:val="0"/>
                          <w:marRight w:val="0"/>
                          <w:marTop w:val="0"/>
                          <w:marBottom w:val="105"/>
                          <w:divBdr>
                            <w:top w:val="none" w:sz="0" w:space="0" w:color="auto"/>
                            <w:left w:val="none" w:sz="0" w:space="0" w:color="auto"/>
                            <w:bottom w:val="none" w:sz="0" w:space="0" w:color="auto"/>
                            <w:right w:val="none" w:sz="0" w:space="0" w:color="auto"/>
                          </w:divBdr>
                          <w:divsChild>
                            <w:div w:id="1231619772">
                              <w:marLeft w:val="120"/>
                              <w:marRight w:val="120"/>
                              <w:marTop w:val="0"/>
                              <w:marBottom w:val="0"/>
                              <w:divBdr>
                                <w:top w:val="none" w:sz="0" w:space="0" w:color="auto"/>
                                <w:left w:val="none" w:sz="0" w:space="0" w:color="auto"/>
                                <w:bottom w:val="none" w:sz="0" w:space="0" w:color="auto"/>
                                <w:right w:val="none" w:sz="0" w:space="0" w:color="auto"/>
                              </w:divBdr>
                              <w:divsChild>
                                <w:div w:id="895704546">
                                  <w:marLeft w:val="0"/>
                                  <w:marRight w:val="0"/>
                                  <w:marTop w:val="0"/>
                                  <w:marBottom w:val="0"/>
                                  <w:divBdr>
                                    <w:top w:val="none" w:sz="0" w:space="0" w:color="auto"/>
                                    <w:left w:val="none" w:sz="0" w:space="0" w:color="auto"/>
                                    <w:bottom w:val="none" w:sz="0" w:space="0" w:color="auto"/>
                                    <w:right w:val="none" w:sz="0" w:space="0" w:color="auto"/>
                                  </w:divBdr>
                                </w:div>
                              </w:divsChild>
                            </w:div>
                            <w:div w:id="1615556249">
                              <w:marLeft w:val="1500"/>
                              <w:marRight w:val="150"/>
                              <w:marTop w:val="0"/>
                              <w:marBottom w:val="0"/>
                              <w:divBdr>
                                <w:top w:val="none" w:sz="0" w:space="0" w:color="auto"/>
                                <w:left w:val="none" w:sz="0" w:space="0" w:color="auto"/>
                                <w:bottom w:val="none" w:sz="0" w:space="0" w:color="auto"/>
                                <w:right w:val="none" w:sz="0" w:space="0" w:color="auto"/>
                              </w:divBdr>
                              <w:divsChild>
                                <w:div w:id="1437602699">
                                  <w:marLeft w:val="0"/>
                                  <w:marRight w:val="0"/>
                                  <w:marTop w:val="0"/>
                                  <w:marBottom w:val="0"/>
                                  <w:divBdr>
                                    <w:top w:val="none" w:sz="0" w:space="0" w:color="auto"/>
                                    <w:left w:val="none" w:sz="0" w:space="0" w:color="auto"/>
                                    <w:bottom w:val="none" w:sz="0" w:space="0" w:color="auto"/>
                                    <w:right w:val="none" w:sz="0" w:space="0" w:color="auto"/>
                                  </w:divBdr>
                                </w:div>
                                <w:div w:id="1085491835">
                                  <w:marLeft w:val="0"/>
                                  <w:marRight w:val="0"/>
                                  <w:marTop w:val="60"/>
                                  <w:marBottom w:val="60"/>
                                  <w:divBdr>
                                    <w:top w:val="none" w:sz="0" w:space="0" w:color="auto"/>
                                    <w:left w:val="none" w:sz="0" w:space="0" w:color="auto"/>
                                    <w:bottom w:val="none" w:sz="0" w:space="0" w:color="auto"/>
                                    <w:right w:val="none" w:sz="0" w:space="0" w:color="auto"/>
                                  </w:divBdr>
                                </w:div>
                              </w:divsChild>
                            </w:div>
                            <w:div w:id="847406957">
                              <w:marLeft w:val="0"/>
                              <w:marRight w:val="150"/>
                              <w:marTop w:val="0"/>
                              <w:marBottom w:val="0"/>
                              <w:divBdr>
                                <w:top w:val="none" w:sz="0" w:space="0" w:color="auto"/>
                                <w:left w:val="none" w:sz="0" w:space="0" w:color="auto"/>
                                <w:bottom w:val="none" w:sz="0" w:space="0" w:color="auto"/>
                                <w:right w:val="none" w:sz="0" w:space="0" w:color="auto"/>
                              </w:divBdr>
                              <w:divsChild>
                                <w:div w:id="424035758">
                                  <w:marLeft w:val="0"/>
                                  <w:marRight w:val="150"/>
                                  <w:marTop w:val="0"/>
                                  <w:marBottom w:val="0"/>
                                  <w:divBdr>
                                    <w:top w:val="none" w:sz="0" w:space="0" w:color="auto"/>
                                    <w:left w:val="none" w:sz="0" w:space="0" w:color="auto"/>
                                    <w:bottom w:val="none" w:sz="0" w:space="0" w:color="auto"/>
                                    <w:right w:val="none" w:sz="0" w:space="0" w:color="auto"/>
                                  </w:divBdr>
                                  <w:divsChild>
                                    <w:div w:id="128329917">
                                      <w:marLeft w:val="0"/>
                                      <w:marRight w:val="0"/>
                                      <w:marTop w:val="0"/>
                                      <w:marBottom w:val="0"/>
                                      <w:divBdr>
                                        <w:top w:val="none" w:sz="0" w:space="0" w:color="auto"/>
                                        <w:left w:val="none" w:sz="0" w:space="0" w:color="auto"/>
                                        <w:bottom w:val="none" w:sz="0" w:space="0" w:color="auto"/>
                                        <w:right w:val="none" w:sz="0" w:space="0" w:color="auto"/>
                                      </w:divBdr>
                                    </w:div>
                                    <w:div w:id="1874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2715">
                          <w:marLeft w:val="0"/>
                          <w:marRight w:val="0"/>
                          <w:marTop w:val="0"/>
                          <w:marBottom w:val="105"/>
                          <w:divBdr>
                            <w:top w:val="none" w:sz="0" w:space="0" w:color="auto"/>
                            <w:left w:val="none" w:sz="0" w:space="0" w:color="auto"/>
                            <w:bottom w:val="none" w:sz="0" w:space="0" w:color="auto"/>
                            <w:right w:val="none" w:sz="0" w:space="0" w:color="auto"/>
                          </w:divBdr>
                          <w:divsChild>
                            <w:div w:id="515119299">
                              <w:marLeft w:val="120"/>
                              <w:marRight w:val="120"/>
                              <w:marTop w:val="0"/>
                              <w:marBottom w:val="0"/>
                              <w:divBdr>
                                <w:top w:val="none" w:sz="0" w:space="0" w:color="auto"/>
                                <w:left w:val="none" w:sz="0" w:space="0" w:color="auto"/>
                                <w:bottom w:val="none" w:sz="0" w:space="0" w:color="auto"/>
                                <w:right w:val="none" w:sz="0" w:space="0" w:color="auto"/>
                              </w:divBdr>
                              <w:divsChild>
                                <w:div w:id="1569612575">
                                  <w:marLeft w:val="0"/>
                                  <w:marRight w:val="0"/>
                                  <w:marTop w:val="0"/>
                                  <w:marBottom w:val="0"/>
                                  <w:divBdr>
                                    <w:top w:val="none" w:sz="0" w:space="0" w:color="auto"/>
                                    <w:left w:val="none" w:sz="0" w:space="0" w:color="auto"/>
                                    <w:bottom w:val="none" w:sz="0" w:space="0" w:color="auto"/>
                                    <w:right w:val="none" w:sz="0" w:space="0" w:color="auto"/>
                                  </w:divBdr>
                                </w:div>
                                <w:div w:id="1399356352">
                                  <w:marLeft w:val="0"/>
                                  <w:marRight w:val="0"/>
                                  <w:marTop w:val="120"/>
                                  <w:marBottom w:val="0"/>
                                  <w:divBdr>
                                    <w:top w:val="none" w:sz="0" w:space="0" w:color="auto"/>
                                    <w:left w:val="none" w:sz="0" w:space="0" w:color="auto"/>
                                    <w:bottom w:val="none" w:sz="0" w:space="0" w:color="auto"/>
                                    <w:right w:val="none" w:sz="0" w:space="0" w:color="auto"/>
                                  </w:divBdr>
                                </w:div>
                              </w:divsChild>
                            </w:div>
                            <w:div w:id="224488889">
                              <w:marLeft w:val="1500"/>
                              <w:marRight w:val="150"/>
                              <w:marTop w:val="0"/>
                              <w:marBottom w:val="0"/>
                              <w:divBdr>
                                <w:top w:val="none" w:sz="0" w:space="0" w:color="auto"/>
                                <w:left w:val="none" w:sz="0" w:space="0" w:color="auto"/>
                                <w:bottom w:val="none" w:sz="0" w:space="0" w:color="auto"/>
                                <w:right w:val="none" w:sz="0" w:space="0" w:color="auto"/>
                              </w:divBdr>
                              <w:divsChild>
                                <w:div w:id="249001174">
                                  <w:marLeft w:val="0"/>
                                  <w:marRight w:val="0"/>
                                  <w:marTop w:val="0"/>
                                  <w:marBottom w:val="0"/>
                                  <w:divBdr>
                                    <w:top w:val="none" w:sz="0" w:space="0" w:color="auto"/>
                                    <w:left w:val="none" w:sz="0" w:space="0" w:color="auto"/>
                                    <w:bottom w:val="none" w:sz="0" w:space="0" w:color="auto"/>
                                    <w:right w:val="none" w:sz="0" w:space="0" w:color="auto"/>
                                  </w:divBdr>
                                </w:div>
                                <w:div w:id="1732464322">
                                  <w:marLeft w:val="0"/>
                                  <w:marRight w:val="0"/>
                                  <w:marTop w:val="60"/>
                                  <w:marBottom w:val="60"/>
                                  <w:divBdr>
                                    <w:top w:val="none" w:sz="0" w:space="0" w:color="auto"/>
                                    <w:left w:val="none" w:sz="0" w:space="0" w:color="auto"/>
                                    <w:bottom w:val="none" w:sz="0" w:space="0" w:color="auto"/>
                                    <w:right w:val="none" w:sz="0" w:space="0" w:color="auto"/>
                                  </w:divBdr>
                                </w:div>
                              </w:divsChild>
                            </w:div>
                            <w:div w:id="1534151124">
                              <w:marLeft w:val="0"/>
                              <w:marRight w:val="150"/>
                              <w:marTop w:val="0"/>
                              <w:marBottom w:val="0"/>
                              <w:divBdr>
                                <w:top w:val="none" w:sz="0" w:space="0" w:color="auto"/>
                                <w:left w:val="none" w:sz="0" w:space="0" w:color="auto"/>
                                <w:bottom w:val="none" w:sz="0" w:space="0" w:color="auto"/>
                                <w:right w:val="none" w:sz="0" w:space="0" w:color="auto"/>
                              </w:divBdr>
                              <w:divsChild>
                                <w:div w:id="421729117">
                                  <w:marLeft w:val="0"/>
                                  <w:marRight w:val="150"/>
                                  <w:marTop w:val="0"/>
                                  <w:marBottom w:val="0"/>
                                  <w:divBdr>
                                    <w:top w:val="none" w:sz="0" w:space="0" w:color="auto"/>
                                    <w:left w:val="none" w:sz="0" w:space="0" w:color="auto"/>
                                    <w:bottom w:val="none" w:sz="0" w:space="0" w:color="auto"/>
                                    <w:right w:val="none" w:sz="0" w:space="0" w:color="auto"/>
                                  </w:divBdr>
                                  <w:divsChild>
                                    <w:div w:id="1857619232">
                                      <w:marLeft w:val="0"/>
                                      <w:marRight w:val="0"/>
                                      <w:marTop w:val="0"/>
                                      <w:marBottom w:val="0"/>
                                      <w:divBdr>
                                        <w:top w:val="none" w:sz="0" w:space="0" w:color="auto"/>
                                        <w:left w:val="none" w:sz="0" w:space="0" w:color="auto"/>
                                        <w:bottom w:val="none" w:sz="0" w:space="0" w:color="auto"/>
                                        <w:right w:val="none" w:sz="0" w:space="0" w:color="auto"/>
                                      </w:divBdr>
                                    </w:div>
                                    <w:div w:id="670985258">
                                      <w:marLeft w:val="0"/>
                                      <w:marRight w:val="0"/>
                                      <w:marTop w:val="0"/>
                                      <w:marBottom w:val="0"/>
                                      <w:divBdr>
                                        <w:top w:val="none" w:sz="0" w:space="0" w:color="auto"/>
                                        <w:left w:val="none" w:sz="0" w:space="0" w:color="auto"/>
                                        <w:bottom w:val="none" w:sz="0" w:space="0" w:color="auto"/>
                                        <w:right w:val="none" w:sz="0" w:space="0" w:color="auto"/>
                                      </w:divBdr>
                                    </w:div>
                                    <w:div w:id="5765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2955">
                          <w:marLeft w:val="0"/>
                          <w:marRight w:val="0"/>
                          <w:marTop w:val="0"/>
                          <w:marBottom w:val="105"/>
                          <w:divBdr>
                            <w:top w:val="none" w:sz="0" w:space="0" w:color="auto"/>
                            <w:left w:val="none" w:sz="0" w:space="0" w:color="auto"/>
                            <w:bottom w:val="none" w:sz="0" w:space="0" w:color="auto"/>
                            <w:right w:val="none" w:sz="0" w:space="0" w:color="auto"/>
                          </w:divBdr>
                          <w:divsChild>
                            <w:div w:id="213547319">
                              <w:marLeft w:val="120"/>
                              <w:marRight w:val="120"/>
                              <w:marTop w:val="0"/>
                              <w:marBottom w:val="0"/>
                              <w:divBdr>
                                <w:top w:val="none" w:sz="0" w:space="0" w:color="auto"/>
                                <w:left w:val="none" w:sz="0" w:space="0" w:color="auto"/>
                                <w:bottom w:val="none" w:sz="0" w:space="0" w:color="auto"/>
                                <w:right w:val="none" w:sz="0" w:space="0" w:color="auto"/>
                              </w:divBdr>
                              <w:divsChild>
                                <w:div w:id="1306273977">
                                  <w:marLeft w:val="0"/>
                                  <w:marRight w:val="0"/>
                                  <w:marTop w:val="0"/>
                                  <w:marBottom w:val="0"/>
                                  <w:divBdr>
                                    <w:top w:val="none" w:sz="0" w:space="0" w:color="auto"/>
                                    <w:left w:val="none" w:sz="0" w:space="0" w:color="auto"/>
                                    <w:bottom w:val="none" w:sz="0" w:space="0" w:color="auto"/>
                                    <w:right w:val="none" w:sz="0" w:space="0" w:color="auto"/>
                                  </w:divBdr>
                                </w:div>
                                <w:div w:id="1126197883">
                                  <w:marLeft w:val="0"/>
                                  <w:marRight w:val="0"/>
                                  <w:marTop w:val="120"/>
                                  <w:marBottom w:val="0"/>
                                  <w:divBdr>
                                    <w:top w:val="none" w:sz="0" w:space="0" w:color="auto"/>
                                    <w:left w:val="none" w:sz="0" w:space="0" w:color="auto"/>
                                    <w:bottom w:val="none" w:sz="0" w:space="0" w:color="auto"/>
                                    <w:right w:val="none" w:sz="0" w:space="0" w:color="auto"/>
                                  </w:divBdr>
                                </w:div>
                              </w:divsChild>
                            </w:div>
                            <w:div w:id="533923825">
                              <w:marLeft w:val="1500"/>
                              <w:marRight w:val="150"/>
                              <w:marTop w:val="0"/>
                              <w:marBottom w:val="0"/>
                              <w:divBdr>
                                <w:top w:val="none" w:sz="0" w:space="0" w:color="auto"/>
                                <w:left w:val="none" w:sz="0" w:space="0" w:color="auto"/>
                                <w:bottom w:val="none" w:sz="0" w:space="0" w:color="auto"/>
                                <w:right w:val="none" w:sz="0" w:space="0" w:color="auto"/>
                              </w:divBdr>
                              <w:divsChild>
                                <w:div w:id="1810199966">
                                  <w:marLeft w:val="0"/>
                                  <w:marRight w:val="0"/>
                                  <w:marTop w:val="0"/>
                                  <w:marBottom w:val="0"/>
                                  <w:divBdr>
                                    <w:top w:val="none" w:sz="0" w:space="0" w:color="auto"/>
                                    <w:left w:val="none" w:sz="0" w:space="0" w:color="auto"/>
                                    <w:bottom w:val="none" w:sz="0" w:space="0" w:color="auto"/>
                                    <w:right w:val="none" w:sz="0" w:space="0" w:color="auto"/>
                                  </w:divBdr>
                                </w:div>
                                <w:div w:id="1455638590">
                                  <w:marLeft w:val="0"/>
                                  <w:marRight w:val="0"/>
                                  <w:marTop w:val="60"/>
                                  <w:marBottom w:val="60"/>
                                  <w:divBdr>
                                    <w:top w:val="none" w:sz="0" w:space="0" w:color="auto"/>
                                    <w:left w:val="none" w:sz="0" w:space="0" w:color="auto"/>
                                    <w:bottom w:val="none" w:sz="0" w:space="0" w:color="auto"/>
                                    <w:right w:val="none" w:sz="0" w:space="0" w:color="auto"/>
                                  </w:divBdr>
                                </w:div>
                              </w:divsChild>
                            </w:div>
                            <w:div w:id="2105494773">
                              <w:marLeft w:val="0"/>
                              <w:marRight w:val="150"/>
                              <w:marTop w:val="0"/>
                              <w:marBottom w:val="0"/>
                              <w:divBdr>
                                <w:top w:val="none" w:sz="0" w:space="0" w:color="auto"/>
                                <w:left w:val="none" w:sz="0" w:space="0" w:color="auto"/>
                                <w:bottom w:val="none" w:sz="0" w:space="0" w:color="auto"/>
                                <w:right w:val="none" w:sz="0" w:space="0" w:color="auto"/>
                              </w:divBdr>
                              <w:divsChild>
                                <w:div w:id="2033528401">
                                  <w:marLeft w:val="0"/>
                                  <w:marRight w:val="150"/>
                                  <w:marTop w:val="0"/>
                                  <w:marBottom w:val="0"/>
                                  <w:divBdr>
                                    <w:top w:val="none" w:sz="0" w:space="0" w:color="auto"/>
                                    <w:left w:val="none" w:sz="0" w:space="0" w:color="auto"/>
                                    <w:bottom w:val="none" w:sz="0" w:space="0" w:color="auto"/>
                                    <w:right w:val="none" w:sz="0" w:space="0" w:color="auto"/>
                                  </w:divBdr>
                                  <w:divsChild>
                                    <w:div w:id="1058283261">
                                      <w:marLeft w:val="0"/>
                                      <w:marRight w:val="0"/>
                                      <w:marTop w:val="0"/>
                                      <w:marBottom w:val="0"/>
                                      <w:divBdr>
                                        <w:top w:val="none" w:sz="0" w:space="0" w:color="auto"/>
                                        <w:left w:val="none" w:sz="0" w:space="0" w:color="auto"/>
                                        <w:bottom w:val="none" w:sz="0" w:space="0" w:color="auto"/>
                                        <w:right w:val="none" w:sz="0" w:space="0" w:color="auto"/>
                                      </w:divBdr>
                                    </w:div>
                                    <w:div w:id="1907378783">
                                      <w:marLeft w:val="0"/>
                                      <w:marRight w:val="0"/>
                                      <w:marTop w:val="0"/>
                                      <w:marBottom w:val="0"/>
                                      <w:divBdr>
                                        <w:top w:val="none" w:sz="0" w:space="0" w:color="auto"/>
                                        <w:left w:val="none" w:sz="0" w:space="0" w:color="auto"/>
                                        <w:bottom w:val="none" w:sz="0" w:space="0" w:color="auto"/>
                                        <w:right w:val="none" w:sz="0" w:space="0" w:color="auto"/>
                                      </w:divBdr>
                                    </w:div>
                                    <w:div w:id="7001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5604">
                          <w:marLeft w:val="0"/>
                          <w:marRight w:val="0"/>
                          <w:marTop w:val="0"/>
                          <w:marBottom w:val="0"/>
                          <w:divBdr>
                            <w:top w:val="none" w:sz="0" w:space="0" w:color="auto"/>
                            <w:left w:val="none" w:sz="0" w:space="0" w:color="auto"/>
                            <w:bottom w:val="none" w:sz="0" w:space="0" w:color="auto"/>
                            <w:right w:val="none" w:sz="0" w:space="0" w:color="auto"/>
                          </w:divBdr>
                        </w:div>
                        <w:div w:id="1216161959">
                          <w:marLeft w:val="0"/>
                          <w:marRight w:val="0"/>
                          <w:marTop w:val="180"/>
                          <w:marBottom w:val="0"/>
                          <w:divBdr>
                            <w:top w:val="none" w:sz="0" w:space="0" w:color="auto"/>
                            <w:left w:val="none" w:sz="0" w:space="0" w:color="auto"/>
                            <w:bottom w:val="none" w:sz="0" w:space="0" w:color="auto"/>
                            <w:right w:val="none" w:sz="0" w:space="0" w:color="auto"/>
                          </w:divBdr>
                        </w:div>
                        <w:div w:id="345792470">
                          <w:marLeft w:val="0"/>
                          <w:marRight w:val="0"/>
                          <w:marTop w:val="180"/>
                          <w:marBottom w:val="0"/>
                          <w:divBdr>
                            <w:top w:val="none" w:sz="0" w:space="0" w:color="auto"/>
                            <w:left w:val="none" w:sz="0" w:space="0" w:color="auto"/>
                            <w:bottom w:val="none" w:sz="0" w:space="0" w:color="auto"/>
                            <w:right w:val="none" w:sz="0" w:space="0" w:color="auto"/>
                          </w:divBdr>
                        </w:div>
                        <w:div w:id="652879624">
                          <w:marLeft w:val="0"/>
                          <w:marRight w:val="0"/>
                          <w:marTop w:val="0"/>
                          <w:marBottom w:val="0"/>
                          <w:divBdr>
                            <w:top w:val="none" w:sz="0" w:space="0" w:color="auto"/>
                            <w:left w:val="none" w:sz="0" w:space="0" w:color="auto"/>
                            <w:bottom w:val="none" w:sz="0" w:space="0" w:color="auto"/>
                            <w:right w:val="none" w:sz="0" w:space="0" w:color="auto"/>
                          </w:divBdr>
                          <w:divsChild>
                            <w:div w:id="1533031005">
                              <w:marLeft w:val="0"/>
                              <w:marRight w:val="240"/>
                              <w:marTop w:val="0"/>
                              <w:marBottom w:val="0"/>
                              <w:divBdr>
                                <w:top w:val="none" w:sz="0" w:space="0" w:color="auto"/>
                                <w:left w:val="none" w:sz="0" w:space="0" w:color="auto"/>
                                <w:bottom w:val="none" w:sz="0" w:space="0" w:color="auto"/>
                                <w:right w:val="none" w:sz="0" w:space="0" w:color="auto"/>
                              </w:divBdr>
                            </w:div>
                            <w:div w:id="874273357">
                              <w:marLeft w:val="1740"/>
                              <w:marRight w:val="150"/>
                              <w:marTop w:val="0"/>
                              <w:marBottom w:val="0"/>
                              <w:divBdr>
                                <w:top w:val="none" w:sz="0" w:space="0" w:color="auto"/>
                                <w:left w:val="none" w:sz="0" w:space="0" w:color="auto"/>
                                <w:bottom w:val="none" w:sz="0" w:space="0" w:color="auto"/>
                                <w:right w:val="none" w:sz="0" w:space="0" w:color="auto"/>
                              </w:divBdr>
                              <w:divsChild>
                                <w:div w:id="609121330">
                                  <w:marLeft w:val="0"/>
                                  <w:marRight w:val="0"/>
                                  <w:marTop w:val="0"/>
                                  <w:marBottom w:val="0"/>
                                  <w:divBdr>
                                    <w:top w:val="none" w:sz="0" w:space="0" w:color="auto"/>
                                    <w:left w:val="none" w:sz="0" w:space="0" w:color="auto"/>
                                    <w:bottom w:val="none" w:sz="0" w:space="0" w:color="auto"/>
                                    <w:right w:val="none" w:sz="0" w:space="0" w:color="auto"/>
                                  </w:divBdr>
                                </w:div>
                                <w:div w:id="1244997849">
                                  <w:marLeft w:val="0"/>
                                  <w:marRight w:val="0"/>
                                  <w:marTop w:val="60"/>
                                  <w:marBottom w:val="60"/>
                                  <w:divBdr>
                                    <w:top w:val="none" w:sz="0" w:space="0" w:color="auto"/>
                                    <w:left w:val="none" w:sz="0" w:space="0" w:color="auto"/>
                                    <w:bottom w:val="none" w:sz="0" w:space="0" w:color="auto"/>
                                    <w:right w:val="none" w:sz="0" w:space="0" w:color="auto"/>
                                  </w:divBdr>
                                </w:div>
                              </w:divsChild>
                            </w:div>
                            <w:div w:id="850336777">
                              <w:marLeft w:val="0"/>
                              <w:marRight w:val="0"/>
                              <w:marTop w:val="0"/>
                              <w:marBottom w:val="0"/>
                              <w:divBdr>
                                <w:top w:val="none" w:sz="0" w:space="0" w:color="auto"/>
                                <w:left w:val="none" w:sz="0" w:space="0" w:color="auto"/>
                                <w:bottom w:val="none" w:sz="0" w:space="0" w:color="auto"/>
                                <w:right w:val="none" w:sz="0" w:space="0" w:color="auto"/>
                              </w:divBdr>
                              <w:divsChild>
                                <w:div w:id="319696764">
                                  <w:marLeft w:val="1740"/>
                                  <w:marRight w:val="150"/>
                                  <w:marTop w:val="0"/>
                                  <w:marBottom w:val="0"/>
                                  <w:divBdr>
                                    <w:top w:val="none" w:sz="0" w:space="0" w:color="auto"/>
                                    <w:left w:val="none" w:sz="0" w:space="0" w:color="auto"/>
                                    <w:bottom w:val="none" w:sz="0" w:space="0" w:color="auto"/>
                                    <w:right w:val="none" w:sz="0" w:space="0" w:color="auto"/>
                                  </w:divBdr>
                                  <w:divsChild>
                                    <w:div w:id="1797408710">
                                      <w:marLeft w:val="0"/>
                                      <w:marRight w:val="0"/>
                                      <w:marTop w:val="0"/>
                                      <w:marBottom w:val="120"/>
                                      <w:divBdr>
                                        <w:top w:val="none" w:sz="0" w:space="0" w:color="auto"/>
                                        <w:left w:val="none" w:sz="0" w:space="0" w:color="auto"/>
                                        <w:bottom w:val="none" w:sz="0" w:space="0" w:color="auto"/>
                                        <w:right w:val="none" w:sz="0" w:space="0" w:color="auto"/>
                                      </w:divBdr>
                                    </w:div>
                                    <w:div w:id="84620642">
                                      <w:marLeft w:val="0"/>
                                      <w:marRight w:val="0"/>
                                      <w:marTop w:val="0"/>
                                      <w:marBottom w:val="120"/>
                                      <w:divBdr>
                                        <w:top w:val="none" w:sz="0" w:space="0" w:color="auto"/>
                                        <w:left w:val="none" w:sz="0" w:space="0" w:color="auto"/>
                                        <w:bottom w:val="none" w:sz="0" w:space="0" w:color="auto"/>
                                        <w:right w:val="none" w:sz="0" w:space="0" w:color="auto"/>
                                      </w:divBdr>
                                    </w:div>
                                    <w:div w:id="208106473">
                                      <w:marLeft w:val="0"/>
                                      <w:marRight w:val="0"/>
                                      <w:marTop w:val="0"/>
                                      <w:marBottom w:val="120"/>
                                      <w:divBdr>
                                        <w:top w:val="none" w:sz="0" w:space="0" w:color="auto"/>
                                        <w:left w:val="none" w:sz="0" w:space="0" w:color="auto"/>
                                        <w:bottom w:val="none" w:sz="0" w:space="0" w:color="auto"/>
                                        <w:right w:val="none" w:sz="0" w:space="0" w:color="auto"/>
                                      </w:divBdr>
                                    </w:div>
                                    <w:div w:id="1844592287">
                                      <w:marLeft w:val="0"/>
                                      <w:marRight w:val="0"/>
                                      <w:marTop w:val="0"/>
                                      <w:marBottom w:val="120"/>
                                      <w:divBdr>
                                        <w:top w:val="none" w:sz="0" w:space="0" w:color="auto"/>
                                        <w:left w:val="none" w:sz="0" w:space="0" w:color="auto"/>
                                        <w:bottom w:val="none" w:sz="0" w:space="0" w:color="auto"/>
                                        <w:right w:val="none" w:sz="0" w:space="0" w:color="auto"/>
                                      </w:divBdr>
                                    </w:div>
                                    <w:div w:id="2065517170">
                                      <w:marLeft w:val="0"/>
                                      <w:marRight w:val="0"/>
                                      <w:marTop w:val="0"/>
                                      <w:marBottom w:val="0"/>
                                      <w:divBdr>
                                        <w:top w:val="none" w:sz="0" w:space="0" w:color="auto"/>
                                        <w:left w:val="none" w:sz="0" w:space="0" w:color="auto"/>
                                        <w:bottom w:val="none" w:sz="0" w:space="0" w:color="auto"/>
                                        <w:right w:val="none" w:sz="0" w:space="0" w:color="auto"/>
                                      </w:divBdr>
                                      <w:divsChild>
                                        <w:div w:id="1806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72506">
                          <w:marLeft w:val="0"/>
                          <w:marRight w:val="0"/>
                          <w:marTop w:val="0"/>
                          <w:marBottom w:val="0"/>
                          <w:divBdr>
                            <w:top w:val="none" w:sz="0" w:space="0" w:color="auto"/>
                            <w:left w:val="none" w:sz="0" w:space="0" w:color="auto"/>
                            <w:bottom w:val="none" w:sz="0" w:space="0" w:color="auto"/>
                            <w:right w:val="none" w:sz="0" w:space="0" w:color="auto"/>
                          </w:divBdr>
                        </w:div>
                        <w:div w:id="1362899703">
                          <w:marLeft w:val="0"/>
                          <w:marRight w:val="0"/>
                          <w:marTop w:val="0"/>
                          <w:marBottom w:val="0"/>
                          <w:divBdr>
                            <w:top w:val="none" w:sz="0" w:space="0" w:color="auto"/>
                            <w:left w:val="none" w:sz="0" w:space="0" w:color="auto"/>
                            <w:bottom w:val="none" w:sz="0" w:space="0" w:color="auto"/>
                            <w:right w:val="none" w:sz="0" w:space="0" w:color="auto"/>
                          </w:divBdr>
                        </w:div>
                        <w:div w:id="1013534774">
                          <w:marLeft w:val="0"/>
                          <w:marRight w:val="0"/>
                          <w:marTop w:val="0"/>
                          <w:marBottom w:val="0"/>
                          <w:divBdr>
                            <w:top w:val="none" w:sz="0" w:space="0" w:color="auto"/>
                            <w:left w:val="none" w:sz="0" w:space="0" w:color="auto"/>
                            <w:bottom w:val="none" w:sz="0" w:space="0" w:color="auto"/>
                            <w:right w:val="none" w:sz="0" w:space="0" w:color="auto"/>
                          </w:divBdr>
                        </w:div>
                        <w:div w:id="918828572">
                          <w:marLeft w:val="0"/>
                          <w:marRight w:val="0"/>
                          <w:marTop w:val="120"/>
                          <w:marBottom w:val="0"/>
                          <w:divBdr>
                            <w:top w:val="none" w:sz="0" w:space="0" w:color="auto"/>
                            <w:left w:val="none" w:sz="0" w:space="0" w:color="auto"/>
                            <w:bottom w:val="none" w:sz="0" w:space="0" w:color="auto"/>
                            <w:right w:val="none" w:sz="0" w:space="0" w:color="auto"/>
                          </w:divBdr>
                        </w:div>
                        <w:div w:id="1800342844">
                          <w:marLeft w:val="0"/>
                          <w:marRight w:val="0"/>
                          <w:marTop w:val="0"/>
                          <w:marBottom w:val="0"/>
                          <w:divBdr>
                            <w:top w:val="none" w:sz="0" w:space="0" w:color="auto"/>
                            <w:left w:val="none" w:sz="0" w:space="0" w:color="auto"/>
                            <w:bottom w:val="none" w:sz="0" w:space="0" w:color="auto"/>
                            <w:right w:val="none" w:sz="0" w:space="0" w:color="auto"/>
                          </w:divBdr>
                        </w:div>
                        <w:div w:id="123499046">
                          <w:marLeft w:val="0"/>
                          <w:marRight w:val="0"/>
                          <w:marTop w:val="0"/>
                          <w:marBottom w:val="0"/>
                          <w:divBdr>
                            <w:top w:val="none" w:sz="0" w:space="0" w:color="auto"/>
                            <w:left w:val="none" w:sz="0" w:space="0" w:color="auto"/>
                            <w:bottom w:val="none" w:sz="0" w:space="0" w:color="auto"/>
                            <w:right w:val="none" w:sz="0" w:space="0" w:color="auto"/>
                          </w:divBdr>
                          <w:divsChild>
                            <w:div w:id="361590757">
                              <w:marLeft w:val="0"/>
                              <w:marRight w:val="0"/>
                              <w:marTop w:val="0"/>
                              <w:marBottom w:val="0"/>
                              <w:divBdr>
                                <w:top w:val="none" w:sz="0" w:space="0" w:color="auto"/>
                                <w:left w:val="none" w:sz="0" w:space="0" w:color="auto"/>
                                <w:bottom w:val="none" w:sz="0" w:space="0" w:color="auto"/>
                                <w:right w:val="none" w:sz="0" w:space="0" w:color="auto"/>
                              </w:divBdr>
                              <w:divsChild>
                                <w:div w:id="919292897">
                                  <w:marLeft w:val="0"/>
                                  <w:marRight w:val="0"/>
                                  <w:marTop w:val="0"/>
                                  <w:marBottom w:val="0"/>
                                  <w:divBdr>
                                    <w:top w:val="single" w:sz="6" w:space="0" w:color="D5DEE5"/>
                                    <w:left w:val="single" w:sz="6" w:space="8" w:color="D5DEE5"/>
                                    <w:bottom w:val="single" w:sz="6" w:space="0" w:color="D5DEE5"/>
                                    <w:right w:val="single" w:sz="6" w:space="5" w:color="D5DEE5"/>
                                  </w:divBdr>
                                </w:div>
                              </w:divsChild>
                            </w:div>
                            <w:div w:id="402870124">
                              <w:marLeft w:val="0"/>
                              <w:marRight w:val="0"/>
                              <w:marTop w:val="0"/>
                              <w:marBottom w:val="0"/>
                              <w:divBdr>
                                <w:top w:val="none" w:sz="0" w:space="0" w:color="auto"/>
                                <w:left w:val="none" w:sz="0" w:space="0" w:color="auto"/>
                                <w:bottom w:val="none" w:sz="0" w:space="0" w:color="auto"/>
                                <w:right w:val="none" w:sz="0" w:space="0" w:color="auto"/>
                              </w:divBdr>
                              <w:divsChild>
                                <w:div w:id="1945570589">
                                  <w:marLeft w:val="0"/>
                                  <w:marRight w:val="0"/>
                                  <w:marTop w:val="0"/>
                                  <w:marBottom w:val="0"/>
                                  <w:divBdr>
                                    <w:top w:val="none" w:sz="0" w:space="0" w:color="auto"/>
                                    <w:left w:val="none" w:sz="0" w:space="0" w:color="auto"/>
                                    <w:bottom w:val="none" w:sz="0" w:space="0" w:color="auto"/>
                                    <w:right w:val="none" w:sz="0" w:space="0" w:color="auto"/>
                                  </w:divBdr>
                                  <w:divsChild>
                                    <w:div w:id="1312951880">
                                      <w:marLeft w:val="0"/>
                                      <w:marRight w:val="0"/>
                                      <w:marTop w:val="0"/>
                                      <w:marBottom w:val="0"/>
                                      <w:divBdr>
                                        <w:top w:val="single" w:sz="6" w:space="0" w:color="D5DEE5"/>
                                        <w:left w:val="single" w:sz="6" w:space="8" w:color="D5DEE5"/>
                                        <w:bottom w:val="single" w:sz="6" w:space="0" w:color="D5DEE5"/>
                                        <w:right w:val="single" w:sz="6" w:space="5" w:color="D5DEE5"/>
                                      </w:divBdr>
                                    </w:div>
                                  </w:divsChild>
                                </w:div>
                              </w:divsChild>
                            </w:div>
                          </w:divsChild>
                        </w:div>
                        <w:div w:id="118913396">
                          <w:marLeft w:val="0"/>
                          <w:marRight w:val="0"/>
                          <w:marTop w:val="0"/>
                          <w:marBottom w:val="0"/>
                          <w:divBdr>
                            <w:top w:val="none" w:sz="0" w:space="0" w:color="auto"/>
                            <w:left w:val="none" w:sz="0" w:space="0" w:color="auto"/>
                            <w:bottom w:val="none" w:sz="0" w:space="0" w:color="auto"/>
                            <w:right w:val="none" w:sz="0" w:space="0" w:color="auto"/>
                          </w:divBdr>
                          <w:divsChild>
                            <w:div w:id="905530015">
                              <w:marLeft w:val="0"/>
                              <w:marRight w:val="0"/>
                              <w:marTop w:val="0"/>
                              <w:marBottom w:val="0"/>
                              <w:divBdr>
                                <w:top w:val="none" w:sz="0" w:space="0" w:color="auto"/>
                                <w:left w:val="none" w:sz="0" w:space="0" w:color="auto"/>
                                <w:bottom w:val="none" w:sz="0" w:space="0" w:color="auto"/>
                                <w:right w:val="none" w:sz="0" w:space="0" w:color="auto"/>
                              </w:divBdr>
                              <w:divsChild>
                                <w:div w:id="1017192778">
                                  <w:marLeft w:val="0"/>
                                  <w:marRight w:val="0"/>
                                  <w:marTop w:val="0"/>
                                  <w:marBottom w:val="0"/>
                                  <w:divBdr>
                                    <w:top w:val="single" w:sz="6" w:space="0" w:color="D5DEE5"/>
                                    <w:left w:val="single" w:sz="6" w:space="8" w:color="D5DEE5"/>
                                    <w:bottom w:val="single" w:sz="6" w:space="0" w:color="D5DEE5"/>
                                    <w:right w:val="single" w:sz="6" w:space="5" w:color="D5DEE5"/>
                                  </w:divBdr>
                                </w:div>
                              </w:divsChild>
                            </w:div>
                            <w:div w:id="1284653698">
                              <w:marLeft w:val="0"/>
                              <w:marRight w:val="0"/>
                              <w:marTop w:val="0"/>
                              <w:marBottom w:val="0"/>
                              <w:divBdr>
                                <w:top w:val="none" w:sz="0" w:space="0" w:color="auto"/>
                                <w:left w:val="none" w:sz="0" w:space="0" w:color="auto"/>
                                <w:bottom w:val="none" w:sz="0" w:space="0" w:color="auto"/>
                                <w:right w:val="none" w:sz="0" w:space="0" w:color="auto"/>
                              </w:divBdr>
                            </w:div>
                          </w:divsChild>
                        </w:div>
                        <w:div w:id="361320370">
                          <w:marLeft w:val="0"/>
                          <w:marRight w:val="0"/>
                          <w:marTop w:val="0"/>
                          <w:marBottom w:val="0"/>
                          <w:divBdr>
                            <w:top w:val="none" w:sz="0" w:space="0" w:color="auto"/>
                            <w:left w:val="none" w:sz="0" w:space="0" w:color="auto"/>
                            <w:bottom w:val="none" w:sz="0" w:space="0" w:color="auto"/>
                            <w:right w:val="none" w:sz="0" w:space="0" w:color="auto"/>
                          </w:divBdr>
                        </w:div>
                        <w:div w:id="1457985630">
                          <w:marLeft w:val="0"/>
                          <w:marRight w:val="0"/>
                          <w:marTop w:val="0"/>
                          <w:marBottom w:val="225"/>
                          <w:divBdr>
                            <w:top w:val="single" w:sz="6" w:space="12" w:color="D5DEE5"/>
                            <w:left w:val="single" w:sz="6" w:space="12" w:color="D5DEE5"/>
                            <w:bottom w:val="single" w:sz="6" w:space="12" w:color="D5DEE5"/>
                            <w:right w:val="single" w:sz="6" w:space="12" w:color="D5DEE5"/>
                          </w:divBdr>
                          <w:divsChild>
                            <w:div w:id="975330445">
                              <w:marLeft w:val="120"/>
                              <w:marRight w:val="120"/>
                              <w:marTop w:val="0"/>
                              <w:marBottom w:val="0"/>
                              <w:divBdr>
                                <w:top w:val="none" w:sz="0" w:space="0" w:color="auto"/>
                                <w:left w:val="none" w:sz="0" w:space="0" w:color="auto"/>
                                <w:bottom w:val="none" w:sz="0" w:space="0" w:color="auto"/>
                                <w:right w:val="none" w:sz="0" w:space="0" w:color="auto"/>
                              </w:divBdr>
                              <w:divsChild>
                                <w:div w:id="167796621">
                                  <w:marLeft w:val="0"/>
                                  <w:marRight w:val="0"/>
                                  <w:marTop w:val="0"/>
                                  <w:marBottom w:val="0"/>
                                  <w:divBdr>
                                    <w:top w:val="none" w:sz="0" w:space="0" w:color="auto"/>
                                    <w:left w:val="none" w:sz="0" w:space="0" w:color="auto"/>
                                    <w:bottom w:val="none" w:sz="0" w:space="0" w:color="auto"/>
                                    <w:right w:val="none" w:sz="0" w:space="0" w:color="auto"/>
                                  </w:divBdr>
                                </w:div>
                              </w:divsChild>
                            </w:div>
                            <w:div w:id="1582449696">
                              <w:marLeft w:val="0"/>
                              <w:marRight w:val="0"/>
                              <w:marTop w:val="0"/>
                              <w:marBottom w:val="0"/>
                              <w:divBdr>
                                <w:top w:val="none" w:sz="0" w:space="0" w:color="auto"/>
                                <w:left w:val="none" w:sz="0" w:space="0" w:color="auto"/>
                                <w:bottom w:val="none" w:sz="0" w:space="0" w:color="auto"/>
                                <w:right w:val="none" w:sz="0" w:space="0" w:color="auto"/>
                              </w:divBdr>
                              <w:divsChild>
                                <w:div w:id="904879315">
                                  <w:marLeft w:val="0"/>
                                  <w:marRight w:val="0"/>
                                  <w:marTop w:val="0"/>
                                  <w:marBottom w:val="0"/>
                                  <w:divBdr>
                                    <w:top w:val="none" w:sz="0" w:space="0" w:color="auto"/>
                                    <w:left w:val="none" w:sz="0" w:space="0" w:color="auto"/>
                                    <w:bottom w:val="none" w:sz="0" w:space="0" w:color="auto"/>
                                    <w:right w:val="none" w:sz="0" w:space="0" w:color="auto"/>
                                  </w:divBdr>
                                </w:div>
                                <w:div w:id="487747547">
                                  <w:marLeft w:val="0"/>
                                  <w:marRight w:val="0"/>
                                  <w:marTop w:val="0"/>
                                  <w:marBottom w:val="0"/>
                                  <w:divBdr>
                                    <w:top w:val="none" w:sz="0" w:space="0" w:color="auto"/>
                                    <w:left w:val="none" w:sz="0" w:space="0" w:color="auto"/>
                                    <w:bottom w:val="none" w:sz="0" w:space="0" w:color="auto"/>
                                    <w:right w:val="none" w:sz="0" w:space="0" w:color="auto"/>
                                  </w:divBdr>
                                </w:div>
                              </w:divsChild>
                            </w:div>
                            <w:div w:id="374159768">
                              <w:marLeft w:val="0"/>
                              <w:marRight w:val="0"/>
                              <w:marTop w:val="0"/>
                              <w:marBottom w:val="0"/>
                              <w:divBdr>
                                <w:top w:val="none" w:sz="0" w:space="0" w:color="auto"/>
                                <w:left w:val="none" w:sz="0" w:space="0" w:color="auto"/>
                                <w:bottom w:val="none" w:sz="0" w:space="0" w:color="auto"/>
                                <w:right w:val="none" w:sz="0" w:space="0" w:color="auto"/>
                              </w:divBdr>
                            </w:div>
                            <w:div w:id="285621091">
                              <w:marLeft w:val="0"/>
                              <w:marRight w:val="0"/>
                              <w:marTop w:val="225"/>
                              <w:marBottom w:val="0"/>
                              <w:divBdr>
                                <w:top w:val="none" w:sz="0" w:space="0" w:color="auto"/>
                                <w:left w:val="none" w:sz="0" w:space="0" w:color="auto"/>
                                <w:bottom w:val="none" w:sz="0" w:space="0" w:color="auto"/>
                                <w:right w:val="none" w:sz="0" w:space="0" w:color="auto"/>
                              </w:divBdr>
                            </w:div>
                          </w:divsChild>
                        </w:div>
                        <w:div w:id="1431776224">
                          <w:marLeft w:val="0"/>
                          <w:marRight w:val="0"/>
                          <w:marTop w:val="0"/>
                          <w:marBottom w:val="0"/>
                          <w:divBdr>
                            <w:top w:val="none" w:sz="0" w:space="0" w:color="auto"/>
                            <w:left w:val="none" w:sz="0" w:space="0" w:color="auto"/>
                            <w:bottom w:val="none" w:sz="0" w:space="0" w:color="auto"/>
                            <w:right w:val="none" w:sz="0" w:space="0" w:color="auto"/>
                          </w:divBdr>
                        </w:div>
                        <w:div w:id="1412435229">
                          <w:marLeft w:val="0"/>
                          <w:marRight w:val="0"/>
                          <w:marTop w:val="0"/>
                          <w:marBottom w:val="0"/>
                          <w:divBdr>
                            <w:top w:val="none" w:sz="0" w:space="0" w:color="auto"/>
                            <w:left w:val="none" w:sz="0" w:space="0" w:color="auto"/>
                            <w:bottom w:val="none" w:sz="0" w:space="0" w:color="auto"/>
                            <w:right w:val="none" w:sz="0" w:space="0" w:color="auto"/>
                          </w:divBdr>
                        </w:div>
                        <w:div w:id="492381343">
                          <w:marLeft w:val="0"/>
                          <w:marRight w:val="0"/>
                          <w:marTop w:val="0"/>
                          <w:marBottom w:val="0"/>
                          <w:divBdr>
                            <w:top w:val="none" w:sz="0" w:space="0" w:color="auto"/>
                            <w:left w:val="none" w:sz="0" w:space="0" w:color="auto"/>
                            <w:bottom w:val="none" w:sz="0" w:space="0" w:color="auto"/>
                            <w:right w:val="none" w:sz="0" w:space="0" w:color="auto"/>
                          </w:divBdr>
                        </w:div>
                        <w:div w:id="1998528464">
                          <w:marLeft w:val="0"/>
                          <w:marRight w:val="0"/>
                          <w:marTop w:val="0"/>
                          <w:marBottom w:val="0"/>
                          <w:divBdr>
                            <w:top w:val="none" w:sz="0" w:space="0" w:color="auto"/>
                            <w:left w:val="none" w:sz="0" w:space="0" w:color="auto"/>
                            <w:bottom w:val="none" w:sz="0" w:space="0" w:color="auto"/>
                            <w:right w:val="none" w:sz="0" w:space="0" w:color="auto"/>
                          </w:divBdr>
                        </w:div>
                        <w:div w:id="1986739322">
                          <w:marLeft w:val="0"/>
                          <w:marRight w:val="0"/>
                          <w:marTop w:val="0"/>
                          <w:marBottom w:val="0"/>
                          <w:divBdr>
                            <w:top w:val="none" w:sz="0" w:space="0" w:color="auto"/>
                            <w:left w:val="none" w:sz="0" w:space="0" w:color="auto"/>
                            <w:bottom w:val="none" w:sz="0" w:space="0" w:color="auto"/>
                            <w:right w:val="none" w:sz="0" w:space="0" w:color="auto"/>
                          </w:divBdr>
                        </w:div>
                        <w:div w:id="788209022">
                          <w:marLeft w:val="0"/>
                          <w:marRight w:val="0"/>
                          <w:marTop w:val="0"/>
                          <w:marBottom w:val="0"/>
                          <w:divBdr>
                            <w:top w:val="none" w:sz="0" w:space="0" w:color="auto"/>
                            <w:left w:val="none" w:sz="0" w:space="0" w:color="auto"/>
                            <w:bottom w:val="none" w:sz="0" w:space="0" w:color="auto"/>
                            <w:right w:val="none" w:sz="0" w:space="0" w:color="auto"/>
                          </w:divBdr>
                          <w:divsChild>
                            <w:div w:id="646327393">
                              <w:marLeft w:val="0"/>
                              <w:marRight w:val="240"/>
                              <w:marTop w:val="0"/>
                              <w:marBottom w:val="0"/>
                              <w:divBdr>
                                <w:top w:val="none" w:sz="0" w:space="0" w:color="auto"/>
                                <w:left w:val="none" w:sz="0" w:space="0" w:color="auto"/>
                                <w:bottom w:val="none" w:sz="0" w:space="0" w:color="auto"/>
                                <w:right w:val="none" w:sz="0" w:space="0" w:color="auto"/>
                              </w:divBdr>
                            </w:div>
                            <w:div w:id="473180264">
                              <w:marLeft w:val="0"/>
                              <w:marRight w:val="240"/>
                              <w:marTop w:val="0"/>
                              <w:marBottom w:val="0"/>
                              <w:divBdr>
                                <w:top w:val="none" w:sz="0" w:space="0" w:color="auto"/>
                                <w:left w:val="none" w:sz="0" w:space="0" w:color="auto"/>
                                <w:bottom w:val="none" w:sz="0" w:space="0" w:color="auto"/>
                                <w:right w:val="none" w:sz="0" w:space="0" w:color="auto"/>
                              </w:divBdr>
                            </w:div>
                          </w:divsChild>
                        </w:div>
                        <w:div w:id="63532387">
                          <w:marLeft w:val="0"/>
                          <w:marRight w:val="0"/>
                          <w:marTop w:val="0"/>
                          <w:marBottom w:val="480"/>
                          <w:divBdr>
                            <w:top w:val="none" w:sz="0" w:space="0" w:color="auto"/>
                            <w:left w:val="none" w:sz="0" w:space="0" w:color="auto"/>
                            <w:bottom w:val="none" w:sz="0" w:space="0" w:color="auto"/>
                            <w:right w:val="none" w:sz="0" w:space="0" w:color="auto"/>
                          </w:divBdr>
                        </w:div>
                        <w:div w:id="1873765490">
                          <w:marLeft w:val="0"/>
                          <w:marRight w:val="0"/>
                          <w:marTop w:val="0"/>
                          <w:marBottom w:val="0"/>
                          <w:divBdr>
                            <w:top w:val="none" w:sz="0" w:space="0" w:color="auto"/>
                            <w:left w:val="none" w:sz="0" w:space="0" w:color="auto"/>
                            <w:bottom w:val="none" w:sz="0" w:space="0" w:color="auto"/>
                            <w:right w:val="none" w:sz="0" w:space="0" w:color="auto"/>
                          </w:divBdr>
                          <w:divsChild>
                            <w:div w:id="2067953051">
                              <w:marLeft w:val="0"/>
                              <w:marRight w:val="0"/>
                              <w:marTop w:val="0"/>
                              <w:marBottom w:val="0"/>
                              <w:divBdr>
                                <w:top w:val="none" w:sz="0" w:space="12" w:color="auto"/>
                                <w:left w:val="none" w:sz="0" w:space="12" w:color="auto"/>
                                <w:bottom w:val="single" w:sz="6" w:space="12" w:color="D5DEE5"/>
                                <w:right w:val="none" w:sz="0" w:space="1" w:color="auto"/>
                              </w:divBdr>
                              <w:divsChild>
                                <w:div w:id="5273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354175">
      <w:bodyDiv w:val="1"/>
      <w:marLeft w:val="0"/>
      <w:marRight w:val="0"/>
      <w:marTop w:val="0"/>
      <w:marBottom w:val="0"/>
      <w:divBdr>
        <w:top w:val="none" w:sz="0" w:space="0" w:color="auto"/>
        <w:left w:val="none" w:sz="0" w:space="0" w:color="auto"/>
        <w:bottom w:val="none" w:sz="0" w:space="0" w:color="auto"/>
        <w:right w:val="none" w:sz="0" w:space="0" w:color="auto"/>
      </w:divBdr>
      <w:divsChild>
        <w:div w:id="1871604583">
          <w:marLeft w:val="0"/>
          <w:marRight w:val="0"/>
          <w:marTop w:val="0"/>
          <w:marBottom w:val="0"/>
          <w:divBdr>
            <w:top w:val="none" w:sz="0" w:space="0" w:color="auto"/>
            <w:left w:val="none" w:sz="0" w:space="0" w:color="auto"/>
            <w:bottom w:val="none" w:sz="0" w:space="0" w:color="auto"/>
            <w:right w:val="none" w:sz="0" w:space="0" w:color="auto"/>
          </w:divBdr>
          <w:divsChild>
            <w:div w:id="1756055081">
              <w:marLeft w:val="0"/>
              <w:marRight w:val="0"/>
              <w:marTop w:val="0"/>
              <w:marBottom w:val="0"/>
              <w:divBdr>
                <w:top w:val="none" w:sz="0" w:space="0" w:color="auto"/>
                <w:left w:val="none" w:sz="0" w:space="0" w:color="auto"/>
                <w:bottom w:val="none" w:sz="0" w:space="0" w:color="auto"/>
                <w:right w:val="none" w:sz="0" w:space="0" w:color="auto"/>
              </w:divBdr>
              <w:divsChild>
                <w:div w:id="24065154">
                  <w:marLeft w:val="0"/>
                  <w:marRight w:val="0"/>
                  <w:marTop w:val="0"/>
                  <w:marBottom w:val="0"/>
                  <w:divBdr>
                    <w:top w:val="none" w:sz="0" w:space="0" w:color="auto"/>
                    <w:left w:val="none" w:sz="0" w:space="0" w:color="auto"/>
                    <w:bottom w:val="none" w:sz="0" w:space="0" w:color="auto"/>
                    <w:right w:val="none" w:sz="0" w:space="0" w:color="auto"/>
                  </w:divBdr>
                </w:div>
              </w:divsChild>
            </w:div>
            <w:div w:id="1497302429">
              <w:marLeft w:val="0"/>
              <w:marRight w:val="0"/>
              <w:marTop w:val="0"/>
              <w:marBottom w:val="0"/>
              <w:divBdr>
                <w:top w:val="none" w:sz="0" w:space="0" w:color="auto"/>
                <w:left w:val="none" w:sz="0" w:space="0" w:color="auto"/>
                <w:bottom w:val="none" w:sz="0" w:space="0" w:color="auto"/>
                <w:right w:val="none" w:sz="0" w:space="0" w:color="auto"/>
              </w:divBdr>
              <w:divsChild>
                <w:div w:id="9675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4442">
          <w:marLeft w:val="0"/>
          <w:marRight w:val="0"/>
          <w:marTop w:val="0"/>
          <w:marBottom w:val="0"/>
          <w:divBdr>
            <w:top w:val="none" w:sz="0" w:space="0" w:color="auto"/>
            <w:left w:val="none" w:sz="0" w:space="0" w:color="auto"/>
            <w:bottom w:val="none" w:sz="0" w:space="0" w:color="auto"/>
            <w:right w:val="none" w:sz="0" w:space="0" w:color="auto"/>
          </w:divBdr>
          <w:divsChild>
            <w:div w:id="1573076881">
              <w:marLeft w:val="0"/>
              <w:marRight w:val="0"/>
              <w:marTop w:val="0"/>
              <w:marBottom w:val="0"/>
              <w:divBdr>
                <w:top w:val="none" w:sz="0" w:space="0" w:color="auto"/>
                <w:left w:val="none" w:sz="0" w:space="0" w:color="auto"/>
                <w:bottom w:val="none" w:sz="0" w:space="0" w:color="auto"/>
                <w:right w:val="none" w:sz="0" w:space="0" w:color="auto"/>
              </w:divBdr>
              <w:divsChild>
                <w:div w:id="1845782094">
                  <w:marLeft w:val="0"/>
                  <w:marRight w:val="0"/>
                  <w:marTop w:val="0"/>
                  <w:marBottom w:val="0"/>
                  <w:divBdr>
                    <w:top w:val="none" w:sz="0" w:space="0" w:color="auto"/>
                    <w:left w:val="none" w:sz="0" w:space="0" w:color="auto"/>
                    <w:bottom w:val="none" w:sz="0" w:space="0" w:color="auto"/>
                    <w:right w:val="none" w:sz="0" w:space="0" w:color="auto"/>
                  </w:divBdr>
                </w:div>
              </w:divsChild>
            </w:div>
            <w:div w:id="291330961">
              <w:marLeft w:val="0"/>
              <w:marRight w:val="0"/>
              <w:marTop w:val="0"/>
              <w:marBottom w:val="0"/>
              <w:divBdr>
                <w:top w:val="none" w:sz="0" w:space="0" w:color="auto"/>
                <w:left w:val="none" w:sz="0" w:space="0" w:color="auto"/>
                <w:bottom w:val="none" w:sz="0" w:space="0" w:color="auto"/>
                <w:right w:val="none" w:sz="0" w:space="0" w:color="auto"/>
              </w:divBdr>
              <w:divsChild>
                <w:div w:id="15629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Knowsley Domestic Violence</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Knowsley Domestic Violence</dc:title>
  <dc:creator>User</dc:creator>
  <cp:lastModifiedBy>Louise Hughes</cp:lastModifiedBy>
  <cp:revision>2</cp:revision>
  <cp:lastPrinted>2025-05-02T11:01:00Z</cp:lastPrinted>
  <dcterms:created xsi:type="dcterms:W3CDTF">2025-05-02T12:26:00Z</dcterms:created>
  <dcterms:modified xsi:type="dcterms:W3CDTF">2025-05-02T12:26:00Z</dcterms:modified>
</cp:coreProperties>
</file>